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eastAsia="Times New Roman" w:hAnsi="Times New Roman" w:cs="Times New Roman"/>
          <w:b w:val="0"/>
          <w:bCs w:val="0"/>
          <w:sz w:val="24"/>
          <w:szCs w:val="24"/>
          <w:lang w:eastAsia="pl-PL"/>
        </w:rPr>
        <w:id w:val="792725882"/>
        <w:docPartObj>
          <w:docPartGallery w:val="Table of Contents"/>
          <w:docPartUnique/>
        </w:docPartObj>
      </w:sdtPr>
      <w:sdtEndPr>
        <w:rPr>
          <w:rFonts w:asciiTheme="minorHAnsi" w:hAnsiTheme="minorHAnsi"/>
        </w:rPr>
      </w:sdtEndPr>
      <w:sdtContent>
        <w:p w14:paraId="23CA137E" w14:textId="77777777" w:rsidR="008B7939" w:rsidRPr="000B2F7B" w:rsidRDefault="008B7939">
          <w:pPr>
            <w:pStyle w:val="Nagwekspisutreci"/>
            <w:rPr>
              <w:rFonts w:asciiTheme="majorHAnsi" w:hAnsiTheme="majorHAnsi" w:cstheme="majorHAnsi"/>
            </w:rPr>
          </w:pPr>
          <w:r w:rsidRPr="000B2F7B">
            <w:rPr>
              <w:rFonts w:asciiTheme="majorHAnsi" w:hAnsiTheme="majorHAnsi" w:cstheme="majorHAnsi"/>
            </w:rPr>
            <w:t>Spis treści</w:t>
          </w:r>
        </w:p>
        <w:p w14:paraId="4046CDC8" w14:textId="066DD73A" w:rsidR="001E7765" w:rsidRDefault="00C66583">
          <w:pPr>
            <w:pStyle w:val="Spistreci1"/>
            <w:tabs>
              <w:tab w:val="right" w:leader="dot" w:pos="9060"/>
            </w:tabs>
            <w:rPr>
              <w:rFonts w:asciiTheme="minorHAnsi" w:eastAsiaTheme="minorEastAsia" w:hAnsiTheme="minorHAnsi" w:cstheme="minorBidi"/>
              <w:noProof/>
              <w:sz w:val="22"/>
              <w:szCs w:val="22"/>
            </w:rPr>
          </w:pPr>
          <w:r>
            <w:fldChar w:fldCharType="begin"/>
          </w:r>
          <w:r>
            <w:instrText xml:space="preserve"> TOC \o "1-4" \h \z \u </w:instrText>
          </w:r>
          <w:r>
            <w:fldChar w:fldCharType="separate"/>
          </w:r>
          <w:hyperlink w:anchor="_Toc49424613" w:history="1">
            <w:r w:rsidR="001E7765" w:rsidRPr="001406B1">
              <w:rPr>
                <w:rStyle w:val="Hipercze"/>
                <w:noProof/>
              </w:rPr>
              <w:t>PROJEKT ARCHITEKTONICZNO- WYKONAWCZY:</w:t>
            </w:r>
            <w:r w:rsidR="001E7765">
              <w:rPr>
                <w:noProof/>
                <w:webHidden/>
              </w:rPr>
              <w:tab/>
            </w:r>
            <w:r w:rsidR="001E7765">
              <w:rPr>
                <w:noProof/>
                <w:webHidden/>
              </w:rPr>
              <w:fldChar w:fldCharType="begin"/>
            </w:r>
            <w:r w:rsidR="001E7765">
              <w:rPr>
                <w:noProof/>
                <w:webHidden/>
              </w:rPr>
              <w:instrText xml:space="preserve"> PAGEREF _Toc49424613 \h </w:instrText>
            </w:r>
            <w:r w:rsidR="001E7765">
              <w:rPr>
                <w:noProof/>
                <w:webHidden/>
              </w:rPr>
            </w:r>
            <w:r w:rsidR="001E7765">
              <w:rPr>
                <w:noProof/>
                <w:webHidden/>
              </w:rPr>
              <w:fldChar w:fldCharType="separate"/>
            </w:r>
            <w:r w:rsidR="00481C3A">
              <w:rPr>
                <w:noProof/>
                <w:webHidden/>
              </w:rPr>
              <w:t>3</w:t>
            </w:r>
            <w:r w:rsidR="001E7765">
              <w:rPr>
                <w:noProof/>
                <w:webHidden/>
              </w:rPr>
              <w:fldChar w:fldCharType="end"/>
            </w:r>
          </w:hyperlink>
        </w:p>
        <w:p w14:paraId="775150F6" w14:textId="03322274" w:rsidR="001E7765" w:rsidRDefault="001E7765">
          <w:pPr>
            <w:pStyle w:val="Spistreci1"/>
            <w:tabs>
              <w:tab w:val="left" w:pos="480"/>
              <w:tab w:val="right" w:leader="dot" w:pos="9060"/>
            </w:tabs>
            <w:rPr>
              <w:rFonts w:asciiTheme="minorHAnsi" w:eastAsiaTheme="minorEastAsia" w:hAnsiTheme="minorHAnsi" w:cstheme="minorBidi"/>
              <w:noProof/>
              <w:sz w:val="22"/>
              <w:szCs w:val="22"/>
            </w:rPr>
          </w:pPr>
          <w:hyperlink w:anchor="_Toc49424614" w:history="1">
            <w:r w:rsidRPr="001406B1">
              <w:rPr>
                <w:rStyle w:val="Hipercze"/>
                <w:iCs/>
                <w:noProof/>
              </w:rPr>
              <w:t>I.</w:t>
            </w:r>
            <w:r>
              <w:rPr>
                <w:rFonts w:asciiTheme="minorHAnsi" w:eastAsiaTheme="minorEastAsia" w:hAnsiTheme="minorHAnsi" w:cstheme="minorBidi"/>
                <w:noProof/>
                <w:sz w:val="22"/>
                <w:szCs w:val="22"/>
              </w:rPr>
              <w:tab/>
            </w:r>
            <w:r w:rsidRPr="001406B1">
              <w:rPr>
                <w:rStyle w:val="Hipercze"/>
                <w:noProof/>
              </w:rPr>
              <w:t>OPIS TECHNICZNY ARCHITEKTONICZNO- WYKONAWCZY.</w:t>
            </w:r>
            <w:r>
              <w:rPr>
                <w:noProof/>
                <w:webHidden/>
              </w:rPr>
              <w:tab/>
            </w:r>
            <w:r>
              <w:rPr>
                <w:noProof/>
                <w:webHidden/>
              </w:rPr>
              <w:fldChar w:fldCharType="begin"/>
            </w:r>
            <w:r>
              <w:rPr>
                <w:noProof/>
                <w:webHidden/>
              </w:rPr>
              <w:instrText xml:space="preserve"> PAGEREF _Toc49424614 \h </w:instrText>
            </w:r>
            <w:r>
              <w:rPr>
                <w:noProof/>
                <w:webHidden/>
              </w:rPr>
            </w:r>
            <w:r>
              <w:rPr>
                <w:noProof/>
                <w:webHidden/>
              </w:rPr>
              <w:fldChar w:fldCharType="separate"/>
            </w:r>
            <w:r w:rsidR="00481C3A">
              <w:rPr>
                <w:noProof/>
                <w:webHidden/>
              </w:rPr>
              <w:t>3</w:t>
            </w:r>
            <w:r>
              <w:rPr>
                <w:noProof/>
                <w:webHidden/>
              </w:rPr>
              <w:fldChar w:fldCharType="end"/>
            </w:r>
          </w:hyperlink>
        </w:p>
        <w:p w14:paraId="059BEF5F" w14:textId="50B505EA" w:rsidR="001E7765" w:rsidRDefault="001E7765">
          <w:pPr>
            <w:pStyle w:val="Spistreci2"/>
            <w:rPr>
              <w:rFonts w:asciiTheme="minorHAnsi" w:eastAsiaTheme="minorEastAsia" w:hAnsiTheme="minorHAnsi" w:cstheme="minorBidi"/>
              <w:noProof/>
              <w:sz w:val="22"/>
              <w:szCs w:val="22"/>
            </w:rPr>
          </w:pPr>
          <w:hyperlink w:anchor="_Toc49424615" w:history="1">
            <w:r w:rsidRPr="001406B1">
              <w:rPr>
                <w:rStyle w:val="Hipercze"/>
                <w:noProof/>
              </w:rPr>
              <w:t>1.</w:t>
            </w:r>
            <w:r>
              <w:rPr>
                <w:rFonts w:asciiTheme="minorHAnsi" w:eastAsiaTheme="minorEastAsia" w:hAnsiTheme="minorHAnsi" w:cstheme="minorBidi"/>
                <w:noProof/>
                <w:sz w:val="22"/>
                <w:szCs w:val="22"/>
              </w:rPr>
              <w:tab/>
            </w:r>
            <w:r w:rsidRPr="001406B1">
              <w:rPr>
                <w:rStyle w:val="Hipercze"/>
                <w:noProof/>
              </w:rPr>
              <w:t>PODSTAWA OPRACOWANIA</w:t>
            </w:r>
            <w:r>
              <w:rPr>
                <w:noProof/>
                <w:webHidden/>
              </w:rPr>
              <w:tab/>
            </w:r>
            <w:r>
              <w:rPr>
                <w:noProof/>
                <w:webHidden/>
              </w:rPr>
              <w:fldChar w:fldCharType="begin"/>
            </w:r>
            <w:r>
              <w:rPr>
                <w:noProof/>
                <w:webHidden/>
              </w:rPr>
              <w:instrText xml:space="preserve"> PAGEREF _Toc49424615 \h </w:instrText>
            </w:r>
            <w:r>
              <w:rPr>
                <w:noProof/>
                <w:webHidden/>
              </w:rPr>
            </w:r>
            <w:r>
              <w:rPr>
                <w:noProof/>
                <w:webHidden/>
              </w:rPr>
              <w:fldChar w:fldCharType="separate"/>
            </w:r>
            <w:r w:rsidR="00481C3A">
              <w:rPr>
                <w:noProof/>
                <w:webHidden/>
              </w:rPr>
              <w:t>3</w:t>
            </w:r>
            <w:r>
              <w:rPr>
                <w:noProof/>
                <w:webHidden/>
              </w:rPr>
              <w:fldChar w:fldCharType="end"/>
            </w:r>
          </w:hyperlink>
        </w:p>
        <w:p w14:paraId="4A3AC8AF" w14:textId="58F4C50B" w:rsidR="001E7765" w:rsidRDefault="001E7765">
          <w:pPr>
            <w:pStyle w:val="Spistreci2"/>
            <w:rPr>
              <w:rFonts w:asciiTheme="minorHAnsi" w:eastAsiaTheme="minorEastAsia" w:hAnsiTheme="minorHAnsi" w:cstheme="minorBidi"/>
              <w:noProof/>
              <w:sz w:val="22"/>
              <w:szCs w:val="22"/>
            </w:rPr>
          </w:pPr>
          <w:hyperlink w:anchor="_Toc49424616" w:history="1">
            <w:r w:rsidRPr="001406B1">
              <w:rPr>
                <w:rStyle w:val="Hipercze"/>
                <w:noProof/>
              </w:rPr>
              <w:t>2.</w:t>
            </w:r>
            <w:r>
              <w:rPr>
                <w:rFonts w:asciiTheme="minorHAnsi" w:eastAsiaTheme="minorEastAsia" w:hAnsiTheme="minorHAnsi" w:cstheme="minorBidi"/>
                <w:noProof/>
                <w:sz w:val="22"/>
                <w:szCs w:val="22"/>
              </w:rPr>
              <w:tab/>
            </w:r>
            <w:r w:rsidRPr="001406B1">
              <w:rPr>
                <w:rStyle w:val="Hipercze"/>
                <w:noProof/>
              </w:rPr>
              <w:t>STAN ISTNIEJĄCY - PRZEDMIOT OPRACOWANIA, LOKALIZACJA.</w:t>
            </w:r>
            <w:r>
              <w:rPr>
                <w:noProof/>
                <w:webHidden/>
              </w:rPr>
              <w:tab/>
            </w:r>
            <w:r>
              <w:rPr>
                <w:noProof/>
                <w:webHidden/>
              </w:rPr>
              <w:fldChar w:fldCharType="begin"/>
            </w:r>
            <w:r>
              <w:rPr>
                <w:noProof/>
                <w:webHidden/>
              </w:rPr>
              <w:instrText xml:space="preserve"> PAGEREF _Toc49424616 \h </w:instrText>
            </w:r>
            <w:r>
              <w:rPr>
                <w:noProof/>
                <w:webHidden/>
              </w:rPr>
            </w:r>
            <w:r>
              <w:rPr>
                <w:noProof/>
                <w:webHidden/>
              </w:rPr>
              <w:fldChar w:fldCharType="separate"/>
            </w:r>
            <w:r w:rsidR="00481C3A">
              <w:rPr>
                <w:noProof/>
                <w:webHidden/>
              </w:rPr>
              <w:t>3</w:t>
            </w:r>
            <w:r>
              <w:rPr>
                <w:noProof/>
                <w:webHidden/>
              </w:rPr>
              <w:fldChar w:fldCharType="end"/>
            </w:r>
          </w:hyperlink>
        </w:p>
        <w:p w14:paraId="4C31ABC1" w14:textId="1F1011BC" w:rsidR="001E7765" w:rsidRDefault="001E7765">
          <w:pPr>
            <w:pStyle w:val="Spistreci2"/>
            <w:rPr>
              <w:rFonts w:asciiTheme="minorHAnsi" w:eastAsiaTheme="minorEastAsia" w:hAnsiTheme="minorHAnsi" w:cstheme="minorBidi"/>
              <w:noProof/>
              <w:sz w:val="22"/>
              <w:szCs w:val="22"/>
            </w:rPr>
          </w:pPr>
          <w:hyperlink w:anchor="_Toc49424617" w:history="1">
            <w:r w:rsidRPr="001406B1">
              <w:rPr>
                <w:rStyle w:val="Hipercze"/>
                <w:noProof/>
              </w:rPr>
              <w:t>3.</w:t>
            </w:r>
            <w:r>
              <w:rPr>
                <w:rFonts w:asciiTheme="minorHAnsi" w:eastAsiaTheme="minorEastAsia" w:hAnsiTheme="minorHAnsi" w:cstheme="minorBidi"/>
                <w:noProof/>
                <w:sz w:val="22"/>
                <w:szCs w:val="22"/>
              </w:rPr>
              <w:tab/>
            </w:r>
            <w:r w:rsidRPr="001406B1">
              <w:rPr>
                <w:rStyle w:val="Hipercze"/>
                <w:noProof/>
              </w:rPr>
              <w:t>INWESTOR.</w:t>
            </w:r>
            <w:r>
              <w:rPr>
                <w:noProof/>
                <w:webHidden/>
              </w:rPr>
              <w:tab/>
            </w:r>
            <w:r>
              <w:rPr>
                <w:noProof/>
                <w:webHidden/>
              </w:rPr>
              <w:fldChar w:fldCharType="begin"/>
            </w:r>
            <w:r>
              <w:rPr>
                <w:noProof/>
                <w:webHidden/>
              </w:rPr>
              <w:instrText xml:space="preserve"> PAGEREF _Toc49424617 \h </w:instrText>
            </w:r>
            <w:r>
              <w:rPr>
                <w:noProof/>
                <w:webHidden/>
              </w:rPr>
            </w:r>
            <w:r>
              <w:rPr>
                <w:noProof/>
                <w:webHidden/>
              </w:rPr>
              <w:fldChar w:fldCharType="separate"/>
            </w:r>
            <w:r w:rsidR="00481C3A">
              <w:rPr>
                <w:noProof/>
                <w:webHidden/>
              </w:rPr>
              <w:t>4</w:t>
            </w:r>
            <w:r>
              <w:rPr>
                <w:noProof/>
                <w:webHidden/>
              </w:rPr>
              <w:fldChar w:fldCharType="end"/>
            </w:r>
          </w:hyperlink>
        </w:p>
        <w:p w14:paraId="2896DE36" w14:textId="7CAED26A" w:rsidR="001E7765" w:rsidRDefault="001E7765">
          <w:pPr>
            <w:pStyle w:val="Spistreci2"/>
            <w:rPr>
              <w:rFonts w:asciiTheme="minorHAnsi" w:eastAsiaTheme="minorEastAsia" w:hAnsiTheme="minorHAnsi" w:cstheme="minorBidi"/>
              <w:noProof/>
              <w:sz w:val="22"/>
              <w:szCs w:val="22"/>
            </w:rPr>
          </w:pPr>
          <w:hyperlink w:anchor="_Toc49424618" w:history="1">
            <w:r w:rsidRPr="001406B1">
              <w:rPr>
                <w:rStyle w:val="Hipercze"/>
                <w:noProof/>
              </w:rPr>
              <w:t>4.</w:t>
            </w:r>
            <w:r>
              <w:rPr>
                <w:rFonts w:asciiTheme="minorHAnsi" w:eastAsiaTheme="minorEastAsia" w:hAnsiTheme="minorHAnsi" w:cstheme="minorBidi"/>
                <w:noProof/>
                <w:sz w:val="22"/>
                <w:szCs w:val="22"/>
              </w:rPr>
              <w:tab/>
            </w:r>
            <w:r w:rsidRPr="001406B1">
              <w:rPr>
                <w:rStyle w:val="Hipercze"/>
                <w:noProof/>
              </w:rPr>
              <w:t>ZAKRES INWESTYCJI</w:t>
            </w:r>
            <w:r>
              <w:rPr>
                <w:noProof/>
                <w:webHidden/>
              </w:rPr>
              <w:tab/>
            </w:r>
            <w:r>
              <w:rPr>
                <w:noProof/>
                <w:webHidden/>
              </w:rPr>
              <w:fldChar w:fldCharType="begin"/>
            </w:r>
            <w:r>
              <w:rPr>
                <w:noProof/>
                <w:webHidden/>
              </w:rPr>
              <w:instrText xml:space="preserve"> PAGEREF _Toc49424618 \h </w:instrText>
            </w:r>
            <w:r>
              <w:rPr>
                <w:noProof/>
                <w:webHidden/>
              </w:rPr>
            </w:r>
            <w:r>
              <w:rPr>
                <w:noProof/>
                <w:webHidden/>
              </w:rPr>
              <w:fldChar w:fldCharType="separate"/>
            </w:r>
            <w:r w:rsidR="00481C3A">
              <w:rPr>
                <w:noProof/>
                <w:webHidden/>
              </w:rPr>
              <w:t>4</w:t>
            </w:r>
            <w:r>
              <w:rPr>
                <w:noProof/>
                <w:webHidden/>
              </w:rPr>
              <w:fldChar w:fldCharType="end"/>
            </w:r>
          </w:hyperlink>
        </w:p>
        <w:p w14:paraId="3ED781F4" w14:textId="5F4618E7" w:rsidR="001E7765" w:rsidRDefault="001E7765">
          <w:pPr>
            <w:pStyle w:val="Spistreci2"/>
            <w:rPr>
              <w:rFonts w:asciiTheme="minorHAnsi" w:eastAsiaTheme="minorEastAsia" w:hAnsiTheme="minorHAnsi" w:cstheme="minorBidi"/>
              <w:noProof/>
              <w:sz w:val="22"/>
              <w:szCs w:val="22"/>
            </w:rPr>
          </w:pPr>
          <w:hyperlink w:anchor="_Toc49424619" w:history="1">
            <w:r w:rsidRPr="001406B1">
              <w:rPr>
                <w:rStyle w:val="Hipercze"/>
                <w:noProof/>
              </w:rPr>
              <w:t>5.</w:t>
            </w:r>
            <w:r>
              <w:rPr>
                <w:rFonts w:asciiTheme="minorHAnsi" w:eastAsiaTheme="minorEastAsia" w:hAnsiTheme="minorHAnsi" w:cstheme="minorBidi"/>
                <w:noProof/>
                <w:sz w:val="22"/>
                <w:szCs w:val="22"/>
              </w:rPr>
              <w:tab/>
            </w:r>
            <w:r w:rsidRPr="001406B1">
              <w:rPr>
                <w:rStyle w:val="Hipercze"/>
                <w:noProof/>
              </w:rPr>
              <w:t>ROZBIÓRKI I DEMONTAŻE</w:t>
            </w:r>
            <w:r>
              <w:rPr>
                <w:noProof/>
                <w:webHidden/>
              </w:rPr>
              <w:tab/>
            </w:r>
            <w:r>
              <w:rPr>
                <w:noProof/>
                <w:webHidden/>
              </w:rPr>
              <w:fldChar w:fldCharType="begin"/>
            </w:r>
            <w:r>
              <w:rPr>
                <w:noProof/>
                <w:webHidden/>
              </w:rPr>
              <w:instrText xml:space="preserve"> PAGEREF _Toc49424619 \h </w:instrText>
            </w:r>
            <w:r>
              <w:rPr>
                <w:noProof/>
                <w:webHidden/>
              </w:rPr>
            </w:r>
            <w:r>
              <w:rPr>
                <w:noProof/>
                <w:webHidden/>
              </w:rPr>
              <w:fldChar w:fldCharType="separate"/>
            </w:r>
            <w:r w:rsidR="00481C3A">
              <w:rPr>
                <w:noProof/>
                <w:webHidden/>
              </w:rPr>
              <w:t>4</w:t>
            </w:r>
            <w:r>
              <w:rPr>
                <w:noProof/>
                <w:webHidden/>
              </w:rPr>
              <w:fldChar w:fldCharType="end"/>
            </w:r>
          </w:hyperlink>
        </w:p>
        <w:p w14:paraId="6CA13A4A" w14:textId="018760F7" w:rsidR="001E7765" w:rsidRDefault="001E7765">
          <w:pPr>
            <w:pStyle w:val="Spistreci3"/>
            <w:tabs>
              <w:tab w:val="left" w:pos="1100"/>
              <w:tab w:val="right" w:leader="dot" w:pos="9060"/>
            </w:tabs>
            <w:rPr>
              <w:rFonts w:eastAsiaTheme="minorEastAsia" w:cstheme="minorBidi"/>
              <w:noProof/>
              <w:sz w:val="22"/>
              <w:szCs w:val="22"/>
            </w:rPr>
          </w:pPr>
          <w:hyperlink w:anchor="_Toc49424620" w:history="1">
            <w:r w:rsidRPr="001406B1">
              <w:rPr>
                <w:rStyle w:val="Hipercze"/>
                <w:noProof/>
              </w:rPr>
              <w:t>5.1.</w:t>
            </w:r>
            <w:r>
              <w:rPr>
                <w:rFonts w:eastAsiaTheme="minorEastAsia" w:cstheme="minorBidi"/>
                <w:noProof/>
                <w:sz w:val="22"/>
                <w:szCs w:val="22"/>
              </w:rPr>
              <w:tab/>
            </w:r>
            <w:r w:rsidRPr="001406B1">
              <w:rPr>
                <w:rStyle w:val="Hipercze"/>
                <w:noProof/>
              </w:rPr>
              <w:t>OPIS ZAKRESU I SPOSOBU PROWADZENIA ROBÓT ROZBIÓRKOWYCH:</w:t>
            </w:r>
            <w:r>
              <w:rPr>
                <w:noProof/>
                <w:webHidden/>
              </w:rPr>
              <w:tab/>
            </w:r>
            <w:r>
              <w:rPr>
                <w:noProof/>
                <w:webHidden/>
              </w:rPr>
              <w:fldChar w:fldCharType="begin"/>
            </w:r>
            <w:r>
              <w:rPr>
                <w:noProof/>
                <w:webHidden/>
              </w:rPr>
              <w:instrText xml:space="preserve"> PAGEREF _Toc49424620 \h </w:instrText>
            </w:r>
            <w:r>
              <w:rPr>
                <w:noProof/>
                <w:webHidden/>
              </w:rPr>
            </w:r>
            <w:r>
              <w:rPr>
                <w:noProof/>
                <w:webHidden/>
              </w:rPr>
              <w:fldChar w:fldCharType="separate"/>
            </w:r>
            <w:r w:rsidR="00481C3A">
              <w:rPr>
                <w:noProof/>
                <w:webHidden/>
              </w:rPr>
              <w:t>4</w:t>
            </w:r>
            <w:r>
              <w:rPr>
                <w:noProof/>
                <w:webHidden/>
              </w:rPr>
              <w:fldChar w:fldCharType="end"/>
            </w:r>
          </w:hyperlink>
        </w:p>
        <w:p w14:paraId="0046221F" w14:textId="2258FF5A" w:rsidR="001E7765" w:rsidRDefault="001E7765">
          <w:pPr>
            <w:pStyle w:val="Spistreci3"/>
            <w:tabs>
              <w:tab w:val="left" w:pos="1100"/>
              <w:tab w:val="right" w:leader="dot" w:pos="9060"/>
            </w:tabs>
            <w:rPr>
              <w:rFonts w:eastAsiaTheme="minorEastAsia" w:cstheme="minorBidi"/>
              <w:noProof/>
              <w:sz w:val="22"/>
              <w:szCs w:val="22"/>
            </w:rPr>
          </w:pPr>
          <w:hyperlink w:anchor="_Toc49424621" w:history="1">
            <w:r w:rsidRPr="001406B1">
              <w:rPr>
                <w:rStyle w:val="Hipercze"/>
                <w:noProof/>
              </w:rPr>
              <w:t>5.2.</w:t>
            </w:r>
            <w:r>
              <w:rPr>
                <w:rFonts w:eastAsiaTheme="minorEastAsia" w:cstheme="minorBidi"/>
                <w:noProof/>
                <w:sz w:val="22"/>
                <w:szCs w:val="22"/>
              </w:rPr>
              <w:tab/>
            </w:r>
            <w:r w:rsidRPr="001406B1">
              <w:rPr>
                <w:rStyle w:val="Hipercze"/>
                <w:noProof/>
              </w:rPr>
              <w:t>OPIS SPOSOBU ZAPEWNIENIA BEZPIECZEŃSTWA LUDZI I MIENIA:</w:t>
            </w:r>
            <w:r>
              <w:rPr>
                <w:noProof/>
                <w:webHidden/>
              </w:rPr>
              <w:tab/>
            </w:r>
            <w:r>
              <w:rPr>
                <w:noProof/>
                <w:webHidden/>
              </w:rPr>
              <w:fldChar w:fldCharType="begin"/>
            </w:r>
            <w:r>
              <w:rPr>
                <w:noProof/>
                <w:webHidden/>
              </w:rPr>
              <w:instrText xml:space="preserve"> PAGEREF _Toc49424621 \h </w:instrText>
            </w:r>
            <w:r>
              <w:rPr>
                <w:noProof/>
                <w:webHidden/>
              </w:rPr>
            </w:r>
            <w:r>
              <w:rPr>
                <w:noProof/>
                <w:webHidden/>
              </w:rPr>
              <w:fldChar w:fldCharType="separate"/>
            </w:r>
            <w:r w:rsidR="00481C3A">
              <w:rPr>
                <w:noProof/>
                <w:webHidden/>
              </w:rPr>
              <w:t>5</w:t>
            </w:r>
            <w:r>
              <w:rPr>
                <w:noProof/>
                <w:webHidden/>
              </w:rPr>
              <w:fldChar w:fldCharType="end"/>
            </w:r>
          </w:hyperlink>
        </w:p>
        <w:p w14:paraId="1D97AED8" w14:textId="468BF19E" w:rsidR="001E7765" w:rsidRDefault="001E7765">
          <w:pPr>
            <w:pStyle w:val="Spistreci2"/>
            <w:rPr>
              <w:rFonts w:asciiTheme="minorHAnsi" w:eastAsiaTheme="minorEastAsia" w:hAnsiTheme="minorHAnsi" w:cstheme="minorBidi"/>
              <w:noProof/>
              <w:sz w:val="22"/>
              <w:szCs w:val="22"/>
            </w:rPr>
          </w:pPr>
          <w:hyperlink w:anchor="_Toc49424622" w:history="1">
            <w:r w:rsidRPr="001406B1">
              <w:rPr>
                <w:rStyle w:val="Hipercze"/>
                <w:noProof/>
              </w:rPr>
              <w:t>6.</w:t>
            </w:r>
            <w:r>
              <w:rPr>
                <w:rFonts w:asciiTheme="minorHAnsi" w:eastAsiaTheme="minorEastAsia" w:hAnsiTheme="minorHAnsi" w:cstheme="minorBidi"/>
                <w:noProof/>
                <w:sz w:val="22"/>
                <w:szCs w:val="22"/>
              </w:rPr>
              <w:tab/>
            </w:r>
            <w:r w:rsidRPr="001406B1">
              <w:rPr>
                <w:rStyle w:val="Hipercze"/>
                <w:noProof/>
              </w:rPr>
              <w:t>PROJEKT PRZEBUDOWY BUDYNKU</w:t>
            </w:r>
            <w:r>
              <w:rPr>
                <w:noProof/>
                <w:webHidden/>
              </w:rPr>
              <w:tab/>
            </w:r>
            <w:r>
              <w:rPr>
                <w:noProof/>
                <w:webHidden/>
              </w:rPr>
              <w:fldChar w:fldCharType="begin"/>
            </w:r>
            <w:r>
              <w:rPr>
                <w:noProof/>
                <w:webHidden/>
              </w:rPr>
              <w:instrText xml:space="preserve"> PAGEREF _Toc49424622 \h </w:instrText>
            </w:r>
            <w:r>
              <w:rPr>
                <w:noProof/>
                <w:webHidden/>
              </w:rPr>
            </w:r>
            <w:r>
              <w:rPr>
                <w:noProof/>
                <w:webHidden/>
              </w:rPr>
              <w:fldChar w:fldCharType="separate"/>
            </w:r>
            <w:r w:rsidR="00481C3A">
              <w:rPr>
                <w:noProof/>
                <w:webHidden/>
              </w:rPr>
              <w:t>7</w:t>
            </w:r>
            <w:r>
              <w:rPr>
                <w:noProof/>
                <w:webHidden/>
              </w:rPr>
              <w:fldChar w:fldCharType="end"/>
            </w:r>
          </w:hyperlink>
        </w:p>
        <w:p w14:paraId="5F1B550F" w14:textId="6862EC1F" w:rsidR="001E7765" w:rsidRDefault="001E7765">
          <w:pPr>
            <w:pStyle w:val="Spistreci3"/>
            <w:tabs>
              <w:tab w:val="left" w:pos="1100"/>
              <w:tab w:val="right" w:leader="dot" w:pos="9060"/>
            </w:tabs>
            <w:rPr>
              <w:rFonts w:eastAsiaTheme="minorEastAsia" w:cstheme="minorBidi"/>
              <w:noProof/>
              <w:sz w:val="22"/>
              <w:szCs w:val="22"/>
            </w:rPr>
          </w:pPr>
          <w:hyperlink w:anchor="_Toc49424623" w:history="1">
            <w:r w:rsidRPr="001406B1">
              <w:rPr>
                <w:rStyle w:val="Hipercze"/>
                <w:noProof/>
              </w:rPr>
              <w:t>6.1.</w:t>
            </w:r>
            <w:r>
              <w:rPr>
                <w:rFonts w:eastAsiaTheme="minorEastAsia" w:cstheme="minorBidi"/>
                <w:noProof/>
                <w:sz w:val="22"/>
                <w:szCs w:val="22"/>
              </w:rPr>
              <w:tab/>
            </w:r>
            <w:r w:rsidRPr="001406B1">
              <w:rPr>
                <w:rStyle w:val="Hipercze"/>
                <w:noProof/>
              </w:rPr>
              <w:t>Charakterystyczne parametry obiektu przed przebudową</w:t>
            </w:r>
            <w:r>
              <w:rPr>
                <w:noProof/>
                <w:webHidden/>
              </w:rPr>
              <w:tab/>
            </w:r>
            <w:r>
              <w:rPr>
                <w:noProof/>
                <w:webHidden/>
              </w:rPr>
              <w:fldChar w:fldCharType="begin"/>
            </w:r>
            <w:r>
              <w:rPr>
                <w:noProof/>
                <w:webHidden/>
              </w:rPr>
              <w:instrText xml:space="preserve"> PAGEREF _Toc49424623 \h </w:instrText>
            </w:r>
            <w:r>
              <w:rPr>
                <w:noProof/>
                <w:webHidden/>
              </w:rPr>
            </w:r>
            <w:r>
              <w:rPr>
                <w:noProof/>
                <w:webHidden/>
              </w:rPr>
              <w:fldChar w:fldCharType="separate"/>
            </w:r>
            <w:r w:rsidR="00481C3A">
              <w:rPr>
                <w:noProof/>
                <w:webHidden/>
              </w:rPr>
              <w:t>7</w:t>
            </w:r>
            <w:r>
              <w:rPr>
                <w:noProof/>
                <w:webHidden/>
              </w:rPr>
              <w:fldChar w:fldCharType="end"/>
            </w:r>
          </w:hyperlink>
        </w:p>
        <w:p w14:paraId="369AF857" w14:textId="1EA2954A" w:rsidR="001E7765" w:rsidRDefault="001E7765">
          <w:pPr>
            <w:pStyle w:val="Spistreci3"/>
            <w:tabs>
              <w:tab w:val="left" w:pos="1100"/>
              <w:tab w:val="right" w:leader="dot" w:pos="9060"/>
            </w:tabs>
            <w:rPr>
              <w:rFonts w:eastAsiaTheme="minorEastAsia" w:cstheme="minorBidi"/>
              <w:noProof/>
              <w:sz w:val="22"/>
              <w:szCs w:val="22"/>
            </w:rPr>
          </w:pPr>
          <w:hyperlink w:anchor="_Toc49424624" w:history="1">
            <w:r w:rsidRPr="001406B1">
              <w:rPr>
                <w:rStyle w:val="Hipercze"/>
                <w:noProof/>
              </w:rPr>
              <w:t>6.2.</w:t>
            </w:r>
            <w:r>
              <w:rPr>
                <w:rFonts w:eastAsiaTheme="minorEastAsia" w:cstheme="minorBidi"/>
                <w:noProof/>
                <w:sz w:val="22"/>
                <w:szCs w:val="22"/>
              </w:rPr>
              <w:tab/>
            </w:r>
            <w:r w:rsidRPr="001406B1">
              <w:rPr>
                <w:rStyle w:val="Hipercze"/>
                <w:noProof/>
              </w:rPr>
              <w:t>Program funkcjonalny obiektu przed przebudową</w:t>
            </w:r>
            <w:r>
              <w:rPr>
                <w:noProof/>
                <w:webHidden/>
              </w:rPr>
              <w:tab/>
            </w:r>
            <w:r>
              <w:rPr>
                <w:noProof/>
                <w:webHidden/>
              </w:rPr>
              <w:fldChar w:fldCharType="begin"/>
            </w:r>
            <w:r>
              <w:rPr>
                <w:noProof/>
                <w:webHidden/>
              </w:rPr>
              <w:instrText xml:space="preserve"> PAGEREF _Toc49424624 \h </w:instrText>
            </w:r>
            <w:r>
              <w:rPr>
                <w:noProof/>
                <w:webHidden/>
              </w:rPr>
            </w:r>
            <w:r>
              <w:rPr>
                <w:noProof/>
                <w:webHidden/>
              </w:rPr>
              <w:fldChar w:fldCharType="separate"/>
            </w:r>
            <w:r w:rsidR="00481C3A">
              <w:rPr>
                <w:noProof/>
                <w:webHidden/>
              </w:rPr>
              <w:t>7</w:t>
            </w:r>
            <w:r>
              <w:rPr>
                <w:noProof/>
                <w:webHidden/>
              </w:rPr>
              <w:fldChar w:fldCharType="end"/>
            </w:r>
          </w:hyperlink>
        </w:p>
        <w:p w14:paraId="7235FDEA" w14:textId="3F372DFE" w:rsidR="001E7765" w:rsidRDefault="001E7765">
          <w:pPr>
            <w:pStyle w:val="Spistreci3"/>
            <w:tabs>
              <w:tab w:val="left" w:pos="1100"/>
              <w:tab w:val="right" w:leader="dot" w:pos="9060"/>
            </w:tabs>
            <w:rPr>
              <w:rFonts w:eastAsiaTheme="minorEastAsia" w:cstheme="minorBidi"/>
              <w:noProof/>
              <w:sz w:val="22"/>
              <w:szCs w:val="22"/>
            </w:rPr>
          </w:pPr>
          <w:hyperlink w:anchor="_Toc49424625" w:history="1">
            <w:r w:rsidRPr="001406B1">
              <w:rPr>
                <w:rStyle w:val="Hipercze"/>
                <w:noProof/>
              </w:rPr>
              <w:t>6.3.</w:t>
            </w:r>
            <w:r>
              <w:rPr>
                <w:rFonts w:eastAsiaTheme="minorEastAsia" w:cstheme="minorBidi"/>
                <w:noProof/>
                <w:sz w:val="22"/>
                <w:szCs w:val="22"/>
              </w:rPr>
              <w:tab/>
            </w:r>
            <w:r w:rsidRPr="001406B1">
              <w:rPr>
                <w:rStyle w:val="Hipercze"/>
                <w:noProof/>
              </w:rPr>
              <w:t>Charakterystyczne parametry obiektu po przebudowie</w:t>
            </w:r>
            <w:r>
              <w:rPr>
                <w:noProof/>
                <w:webHidden/>
              </w:rPr>
              <w:tab/>
            </w:r>
            <w:r>
              <w:rPr>
                <w:noProof/>
                <w:webHidden/>
              </w:rPr>
              <w:fldChar w:fldCharType="begin"/>
            </w:r>
            <w:r>
              <w:rPr>
                <w:noProof/>
                <w:webHidden/>
              </w:rPr>
              <w:instrText xml:space="preserve"> PAGEREF _Toc49424625 \h </w:instrText>
            </w:r>
            <w:r>
              <w:rPr>
                <w:noProof/>
                <w:webHidden/>
              </w:rPr>
            </w:r>
            <w:r>
              <w:rPr>
                <w:noProof/>
                <w:webHidden/>
              </w:rPr>
              <w:fldChar w:fldCharType="separate"/>
            </w:r>
            <w:r w:rsidR="00481C3A">
              <w:rPr>
                <w:noProof/>
                <w:webHidden/>
              </w:rPr>
              <w:t>8</w:t>
            </w:r>
            <w:r>
              <w:rPr>
                <w:noProof/>
                <w:webHidden/>
              </w:rPr>
              <w:fldChar w:fldCharType="end"/>
            </w:r>
          </w:hyperlink>
        </w:p>
        <w:p w14:paraId="1C5AF1D2" w14:textId="7EE58989" w:rsidR="001E7765" w:rsidRDefault="001E7765">
          <w:pPr>
            <w:pStyle w:val="Spistreci3"/>
            <w:tabs>
              <w:tab w:val="left" w:pos="1100"/>
              <w:tab w:val="right" w:leader="dot" w:pos="9060"/>
            </w:tabs>
            <w:rPr>
              <w:rFonts w:eastAsiaTheme="minorEastAsia" w:cstheme="minorBidi"/>
              <w:noProof/>
              <w:sz w:val="22"/>
              <w:szCs w:val="22"/>
            </w:rPr>
          </w:pPr>
          <w:hyperlink w:anchor="_Toc49424626" w:history="1">
            <w:r w:rsidRPr="001406B1">
              <w:rPr>
                <w:rStyle w:val="Hipercze"/>
                <w:noProof/>
              </w:rPr>
              <w:t>6.4.</w:t>
            </w:r>
            <w:r>
              <w:rPr>
                <w:rFonts w:eastAsiaTheme="minorEastAsia" w:cstheme="minorBidi"/>
                <w:noProof/>
                <w:sz w:val="22"/>
                <w:szCs w:val="22"/>
              </w:rPr>
              <w:tab/>
            </w:r>
            <w:r w:rsidRPr="001406B1">
              <w:rPr>
                <w:rStyle w:val="Hipercze"/>
                <w:noProof/>
              </w:rPr>
              <w:t>Program funkcjonalny obiektu po przebudowie</w:t>
            </w:r>
            <w:r>
              <w:rPr>
                <w:noProof/>
                <w:webHidden/>
              </w:rPr>
              <w:tab/>
            </w:r>
            <w:r>
              <w:rPr>
                <w:noProof/>
                <w:webHidden/>
              </w:rPr>
              <w:fldChar w:fldCharType="begin"/>
            </w:r>
            <w:r>
              <w:rPr>
                <w:noProof/>
                <w:webHidden/>
              </w:rPr>
              <w:instrText xml:space="preserve"> PAGEREF _Toc49424626 \h </w:instrText>
            </w:r>
            <w:r>
              <w:rPr>
                <w:noProof/>
                <w:webHidden/>
              </w:rPr>
            </w:r>
            <w:r>
              <w:rPr>
                <w:noProof/>
                <w:webHidden/>
              </w:rPr>
              <w:fldChar w:fldCharType="separate"/>
            </w:r>
            <w:r w:rsidR="00481C3A">
              <w:rPr>
                <w:noProof/>
                <w:webHidden/>
              </w:rPr>
              <w:t>8</w:t>
            </w:r>
            <w:r>
              <w:rPr>
                <w:noProof/>
                <w:webHidden/>
              </w:rPr>
              <w:fldChar w:fldCharType="end"/>
            </w:r>
          </w:hyperlink>
        </w:p>
        <w:p w14:paraId="67FBC9D9" w14:textId="41AD8846" w:rsidR="001E7765" w:rsidRDefault="001E7765">
          <w:pPr>
            <w:pStyle w:val="Spistreci3"/>
            <w:tabs>
              <w:tab w:val="left" w:pos="1100"/>
              <w:tab w:val="right" w:leader="dot" w:pos="9060"/>
            </w:tabs>
            <w:rPr>
              <w:rFonts w:eastAsiaTheme="minorEastAsia" w:cstheme="minorBidi"/>
              <w:noProof/>
              <w:sz w:val="22"/>
              <w:szCs w:val="22"/>
            </w:rPr>
          </w:pPr>
          <w:hyperlink w:anchor="_Toc49424627" w:history="1">
            <w:r w:rsidRPr="001406B1">
              <w:rPr>
                <w:rStyle w:val="Hipercze"/>
                <w:noProof/>
              </w:rPr>
              <w:t>6.5.</w:t>
            </w:r>
            <w:r>
              <w:rPr>
                <w:rFonts w:eastAsiaTheme="minorEastAsia" w:cstheme="minorBidi"/>
                <w:noProof/>
                <w:sz w:val="22"/>
                <w:szCs w:val="22"/>
              </w:rPr>
              <w:tab/>
            </w:r>
            <w:r w:rsidRPr="001406B1">
              <w:rPr>
                <w:rStyle w:val="Hipercze"/>
                <w:noProof/>
              </w:rPr>
              <w:t>Forma architektoniczna i funkcja obiektu budowlanego, sposób jego przebudowy oraz dostosowania.</w:t>
            </w:r>
            <w:r>
              <w:rPr>
                <w:noProof/>
                <w:webHidden/>
              </w:rPr>
              <w:tab/>
            </w:r>
            <w:r>
              <w:rPr>
                <w:noProof/>
                <w:webHidden/>
              </w:rPr>
              <w:fldChar w:fldCharType="begin"/>
            </w:r>
            <w:r>
              <w:rPr>
                <w:noProof/>
                <w:webHidden/>
              </w:rPr>
              <w:instrText xml:space="preserve"> PAGEREF _Toc49424627 \h </w:instrText>
            </w:r>
            <w:r>
              <w:rPr>
                <w:noProof/>
                <w:webHidden/>
              </w:rPr>
            </w:r>
            <w:r>
              <w:rPr>
                <w:noProof/>
                <w:webHidden/>
              </w:rPr>
              <w:fldChar w:fldCharType="separate"/>
            </w:r>
            <w:r w:rsidR="00481C3A">
              <w:rPr>
                <w:noProof/>
                <w:webHidden/>
              </w:rPr>
              <w:t>9</w:t>
            </w:r>
            <w:r>
              <w:rPr>
                <w:noProof/>
                <w:webHidden/>
              </w:rPr>
              <w:fldChar w:fldCharType="end"/>
            </w:r>
          </w:hyperlink>
        </w:p>
        <w:p w14:paraId="417B6B64" w14:textId="0F2F36BC" w:rsidR="001E7765" w:rsidRDefault="001E7765">
          <w:pPr>
            <w:pStyle w:val="Spistreci3"/>
            <w:tabs>
              <w:tab w:val="left" w:pos="1100"/>
              <w:tab w:val="right" w:leader="dot" w:pos="9060"/>
            </w:tabs>
            <w:rPr>
              <w:rFonts w:eastAsiaTheme="minorEastAsia" w:cstheme="minorBidi"/>
              <w:noProof/>
              <w:sz w:val="22"/>
              <w:szCs w:val="22"/>
            </w:rPr>
          </w:pPr>
          <w:hyperlink w:anchor="_Toc49424628" w:history="1">
            <w:r w:rsidRPr="001406B1">
              <w:rPr>
                <w:rStyle w:val="Hipercze"/>
                <w:noProof/>
              </w:rPr>
              <w:t>6.6.</w:t>
            </w:r>
            <w:r>
              <w:rPr>
                <w:rFonts w:eastAsiaTheme="minorEastAsia" w:cstheme="minorBidi"/>
                <w:noProof/>
                <w:sz w:val="22"/>
                <w:szCs w:val="22"/>
              </w:rPr>
              <w:tab/>
            </w:r>
            <w:r w:rsidRPr="001406B1">
              <w:rPr>
                <w:rStyle w:val="Hipercze"/>
                <w:noProof/>
              </w:rPr>
              <w:t>Sposób zapewnienia warunków niezbędnych do korzystania z tego obiektu przez osoby niepełnosprawne</w:t>
            </w:r>
            <w:r>
              <w:rPr>
                <w:noProof/>
                <w:webHidden/>
              </w:rPr>
              <w:tab/>
            </w:r>
            <w:r>
              <w:rPr>
                <w:noProof/>
                <w:webHidden/>
              </w:rPr>
              <w:fldChar w:fldCharType="begin"/>
            </w:r>
            <w:r>
              <w:rPr>
                <w:noProof/>
                <w:webHidden/>
              </w:rPr>
              <w:instrText xml:space="preserve"> PAGEREF _Toc49424628 \h </w:instrText>
            </w:r>
            <w:r>
              <w:rPr>
                <w:noProof/>
                <w:webHidden/>
              </w:rPr>
            </w:r>
            <w:r>
              <w:rPr>
                <w:noProof/>
                <w:webHidden/>
              </w:rPr>
              <w:fldChar w:fldCharType="separate"/>
            </w:r>
            <w:r w:rsidR="00481C3A">
              <w:rPr>
                <w:noProof/>
                <w:webHidden/>
              </w:rPr>
              <w:t>9</w:t>
            </w:r>
            <w:r>
              <w:rPr>
                <w:noProof/>
                <w:webHidden/>
              </w:rPr>
              <w:fldChar w:fldCharType="end"/>
            </w:r>
          </w:hyperlink>
        </w:p>
        <w:p w14:paraId="36D3A1D6" w14:textId="1BBC3EB7" w:rsidR="001E7765" w:rsidRDefault="001E7765">
          <w:pPr>
            <w:pStyle w:val="Spistreci3"/>
            <w:tabs>
              <w:tab w:val="left" w:pos="1100"/>
              <w:tab w:val="right" w:leader="dot" w:pos="9060"/>
            </w:tabs>
            <w:rPr>
              <w:rFonts w:eastAsiaTheme="minorEastAsia" w:cstheme="minorBidi"/>
              <w:noProof/>
              <w:sz w:val="22"/>
              <w:szCs w:val="22"/>
            </w:rPr>
          </w:pPr>
          <w:hyperlink w:anchor="_Toc49424629" w:history="1">
            <w:r w:rsidRPr="001406B1">
              <w:rPr>
                <w:rStyle w:val="Hipercze"/>
                <w:noProof/>
              </w:rPr>
              <w:t>6.7.</w:t>
            </w:r>
            <w:r>
              <w:rPr>
                <w:rFonts w:eastAsiaTheme="minorEastAsia" w:cstheme="minorBidi"/>
                <w:noProof/>
                <w:sz w:val="22"/>
                <w:szCs w:val="22"/>
              </w:rPr>
              <w:tab/>
            </w:r>
            <w:r w:rsidRPr="001406B1">
              <w:rPr>
                <w:rStyle w:val="Hipercze"/>
                <w:noProof/>
              </w:rPr>
              <w:t>Rozwiązania zasadniczych elementów wyposażenia budowlano-instalacyjnego, zapewniające użytkowanie obiektu budowlanego zgodnie z przeznaczeniem.</w:t>
            </w:r>
            <w:r>
              <w:rPr>
                <w:noProof/>
                <w:webHidden/>
              </w:rPr>
              <w:tab/>
            </w:r>
            <w:r>
              <w:rPr>
                <w:noProof/>
                <w:webHidden/>
              </w:rPr>
              <w:fldChar w:fldCharType="begin"/>
            </w:r>
            <w:r>
              <w:rPr>
                <w:noProof/>
                <w:webHidden/>
              </w:rPr>
              <w:instrText xml:space="preserve"> PAGEREF _Toc49424629 \h </w:instrText>
            </w:r>
            <w:r>
              <w:rPr>
                <w:noProof/>
                <w:webHidden/>
              </w:rPr>
            </w:r>
            <w:r>
              <w:rPr>
                <w:noProof/>
                <w:webHidden/>
              </w:rPr>
              <w:fldChar w:fldCharType="separate"/>
            </w:r>
            <w:r w:rsidR="00481C3A">
              <w:rPr>
                <w:noProof/>
                <w:webHidden/>
              </w:rPr>
              <w:t>10</w:t>
            </w:r>
            <w:r>
              <w:rPr>
                <w:noProof/>
                <w:webHidden/>
              </w:rPr>
              <w:fldChar w:fldCharType="end"/>
            </w:r>
          </w:hyperlink>
        </w:p>
        <w:p w14:paraId="6FF465A8" w14:textId="72727CD5" w:rsidR="001E7765" w:rsidRDefault="001E7765">
          <w:pPr>
            <w:pStyle w:val="Spistreci4"/>
            <w:rPr>
              <w:rFonts w:eastAsiaTheme="minorEastAsia" w:cstheme="minorBidi"/>
              <w:noProof/>
              <w:sz w:val="22"/>
              <w:szCs w:val="22"/>
            </w:rPr>
          </w:pPr>
          <w:hyperlink w:anchor="_Toc49424630" w:history="1">
            <w:r w:rsidRPr="001406B1">
              <w:rPr>
                <w:rStyle w:val="Hipercze"/>
                <w:rFonts w:cstheme="minorHAnsi"/>
                <w:noProof/>
              </w:rPr>
              <w:t>6.7.1.</w:t>
            </w:r>
            <w:r>
              <w:rPr>
                <w:rFonts w:eastAsiaTheme="minorEastAsia" w:cstheme="minorBidi"/>
                <w:noProof/>
                <w:sz w:val="22"/>
                <w:szCs w:val="22"/>
              </w:rPr>
              <w:tab/>
            </w:r>
            <w:r w:rsidRPr="001406B1">
              <w:rPr>
                <w:rStyle w:val="Hipercze"/>
                <w:noProof/>
              </w:rPr>
              <w:t>Fundamenty, ściany fundamentowe, ściany zewnętrzne</w:t>
            </w:r>
            <w:r>
              <w:rPr>
                <w:noProof/>
                <w:webHidden/>
              </w:rPr>
              <w:tab/>
            </w:r>
            <w:r>
              <w:rPr>
                <w:noProof/>
                <w:webHidden/>
              </w:rPr>
              <w:fldChar w:fldCharType="begin"/>
            </w:r>
            <w:r>
              <w:rPr>
                <w:noProof/>
                <w:webHidden/>
              </w:rPr>
              <w:instrText xml:space="preserve"> PAGEREF _Toc49424630 \h </w:instrText>
            </w:r>
            <w:r>
              <w:rPr>
                <w:noProof/>
                <w:webHidden/>
              </w:rPr>
            </w:r>
            <w:r>
              <w:rPr>
                <w:noProof/>
                <w:webHidden/>
              </w:rPr>
              <w:fldChar w:fldCharType="separate"/>
            </w:r>
            <w:r w:rsidR="00481C3A">
              <w:rPr>
                <w:noProof/>
                <w:webHidden/>
              </w:rPr>
              <w:t>10</w:t>
            </w:r>
            <w:r>
              <w:rPr>
                <w:noProof/>
                <w:webHidden/>
              </w:rPr>
              <w:fldChar w:fldCharType="end"/>
            </w:r>
          </w:hyperlink>
        </w:p>
        <w:p w14:paraId="0DECD2D9" w14:textId="0AF6BE9B" w:rsidR="001E7765" w:rsidRDefault="001E7765">
          <w:pPr>
            <w:pStyle w:val="Spistreci4"/>
            <w:rPr>
              <w:rFonts w:eastAsiaTheme="minorEastAsia" w:cstheme="minorBidi"/>
              <w:noProof/>
              <w:sz w:val="22"/>
              <w:szCs w:val="22"/>
            </w:rPr>
          </w:pPr>
          <w:hyperlink w:anchor="_Toc49424631" w:history="1">
            <w:r w:rsidRPr="001406B1">
              <w:rPr>
                <w:rStyle w:val="Hipercze"/>
                <w:rFonts w:cstheme="minorHAnsi"/>
                <w:noProof/>
              </w:rPr>
              <w:t>6.7.2.</w:t>
            </w:r>
            <w:r>
              <w:rPr>
                <w:rFonts w:eastAsiaTheme="minorEastAsia" w:cstheme="minorBidi"/>
                <w:noProof/>
                <w:sz w:val="22"/>
                <w:szCs w:val="22"/>
              </w:rPr>
              <w:tab/>
            </w:r>
            <w:r w:rsidRPr="001406B1">
              <w:rPr>
                <w:rStyle w:val="Hipercze"/>
                <w:noProof/>
              </w:rPr>
              <w:t>Wykończenie ściany zewnętrznej</w:t>
            </w:r>
            <w:r>
              <w:rPr>
                <w:noProof/>
                <w:webHidden/>
              </w:rPr>
              <w:tab/>
            </w:r>
            <w:r>
              <w:rPr>
                <w:noProof/>
                <w:webHidden/>
              </w:rPr>
              <w:fldChar w:fldCharType="begin"/>
            </w:r>
            <w:r>
              <w:rPr>
                <w:noProof/>
                <w:webHidden/>
              </w:rPr>
              <w:instrText xml:space="preserve"> PAGEREF _Toc49424631 \h </w:instrText>
            </w:r>
            <w:r>
              <w:rPr>
                <w:noProof/>
                <w:webHidden/>
              </w:rPr>
            </w:r>
            <w:r>
              <w:rPr>
                <w:noProof/>
                <w:webHidden/>
              </w:rPr>
              <w:fldChar w:fldCharType="separate"/>
            </w:r>
            <w:r w:rsidR="00481C3A">
              <w:rPr>
                <w:noProof/>
                <w:webHidden/>
              </w:rPr>
              <w:t>10</w:t>
            </w:r>
            <w:r>
              <w:rPr>
                <w:noProof/>
                <w:webHidden/>
              </w:rPr>
              <w:fldChar w:fldCharType="end"/>
            </w:r>
          </w:hyperlink>
        </w:p>
        <w:p w14:paraId="51618933" w14:textId="5555CCF5" w:rsidR="001E7765" w:rsidRDefault="001E7765">
          <w:pPr>
            <w:pStyle w:val="Spistreci4"/>
            <w:rPr>
              <w:rFonts w:eastAsiaTheme="minorEastAsia" w:cstheme="minorBidi"/>
              <w:noProof/>
              <w:sz w:val="22"/>
              <w:szCs w:val="22"/>
            </w:rPr>
          </w:pPr>
          <w:hyperlink w:anchor="_Toc49424632" w:history="1">
            <w:r w:rsidRPr="001406B1">
              <w:rPr>
                <w:rStyle w:val="Hipercze"/>
                <w:rFonts w:cstheme="minorHAnsi"/>
                <w:noProof/>
              </w:rPr>
              <w:t>6.7.3.</w:t>
            </w:r>
            <w:r>
              <w:rPr>
                <w:rFonts w:eastAsiaTheme="minorEastAsia" w:cstheme="minorBidi"/>
                <w:noProof/>
                <w:sz w:val="22"/>
                <w:szCs w:val="22"/>
              </w:rPr>
              <w:tab/>
            </w:r>
            <w:r w:rsidRPr="001406B1">
              <w:rPr>
                <w:rStyle w:val="Hipercze"/>
                <w:noProof/>
              </w:rPr>
              <w:t>Konstrukcja dachu, izolacje dachu</w:t>
            </w:r>
            <w:r>
              <w:rPr>
                <w:noProof/>
                <w:webHidden/>
              </w:rPr>
              <w:tab/>
            </w:r>
            <w:r>
              <w:rPr>
                <w:noProof/>
                <w:webHidden/>
              </w:rPr>
              <w:fldChar w:fldCharType="begin"/>
            </w:r>
            <w:r>
              <w:rPr>
                <w:noProof/>
                <w:webHidden/>
              </w:rPr>
              <w:instrText xml:space="preserve"> PAGEREF _Toc49424632 \h </w:instrText>
            </w:r>
            <w:r>
              <w:rPr>
                <w:noProof/>
                <w:webHidden/>
              </w:rPr>
            </w:r>
            <w:r>
              <w:rPr>
                <w:noProof/>
                <w:webHidden/>
              </w:rPr>
              <w:fldChar w:fldCharType="separate"/>
            </w:r>
            <w:r w:rsidR="00481C3A">
              <w:rPr>
                <w:noProof/>
                <w:webHidden/>
              </w:rPr>
              <w:t>10</w:t>
            </w:r>
            <w:r>
              <w:rPr>
                <w:noProof/>
                <w:webHidden/>
              </w:rPr>
              <w:fldChar w:fldCharType="end"/>
            </w:r>
          </w:hyperlink>
        </w:p>
        <w:p w14:paraId="25D9567A" w14:textId="63F2075B" w:rsidR="001E7765" w:rsidRDefault="001E7765">
          <w:pPr>
            <w:pStyle w:val="Spistreci4"/>
            <w:rPr>
              <w:rFonts w:eastAsiaTheme="minorEastAsia" w:cstheme="minorBidi"/>
              <w:noProof/>
              <w:sz w:val="22"/>
              <w:szCs w:val="22"/>
            </w:rPr>
          </w:pPr>
          <w:hyperlink w:anchor="_Toc49424633" w:history="1">
            <w:r w:rsidRPr="001406B1">
              <w:rPr>
                <w:rStyle w:val="Hipercze"/>
                <w:rFonts w:cstheme="minorHAnsi"/>
                <w:noProof/>
              </w:rPr>
              <w:t>6.7.4.</w:t>
            </w:r>
            <w:r>
              <w:rPr>
                <w:rFonts w:eastAsiaTheme="minorEastAsia" w:cstheme="minorBidi"/>
                <w:noProof/>
                <w:sz w:val="22"/>
                <w:szCs w:val="22"/>
              </w:rPr>
              <w:tab/>
            </w:r>
            <w:r w:rsidRPr="001406B1">
              <w:rPr>
                <w:rStyle w:val="Hipercze"/>
                <w:noProof/>
              </w:rPr>
              <w:t>Obróbki blacharskie</w:t>
            </w:r>
            <w:r>
              <w:rPr>
                <w:noProof/>
                <w:webHidden/>
              </w:rPr>
              <w:tab/>
            </w:r>
            <w:r>
              <w:rPr>
                <w:noProof/>
                <w:webHidden/>
              </w:rPr>
              <w:fldChar w:fldCharType="begin"/>
            </w:r>
            <w:r>
              <w:rPr>
                <w:noProof/>
                <w:webHidden/>
              </w:rPr>
              <w:instrText xml:space="preserve"> PAGEREF _Toc49424633 \h </w:instrText>
            </w:r>
            <w:r>
              <w:rPr>
                <w:noProof/>
                <w:webHidden/>
              </w:rPr>
            </w:r>
            <w:r>
              <w:rPr>
                <w:noProof/>
                <w:webHidden/>
              </w:rPr>
              <w:fldChar w:fldCharType="separate"/>
            </w:r>
            <w:r w:rsidR="00481C3A">
              <w:rPr>
                <w:noProof/>
                <w:webHidden/>
              </w:rPr>
              <w:t>11</w:t>
            </w:r>
            <w:r>
              <w:rPr>
                <w:noProof/>
                <w:webHidden/>
              </w:rPr>
              <w:fldChar w:fldCharType="end"/>
            </w:r>
          </w:hyperlink>
        </w:p>
        <w:p w14:paraId="1DD73DD8" w14:textId="437CF352" w:rsidR="001E7765" w:rsidRDefault="001E7765">
          <w:pPr>
            <w:pStyle w:val="Spistreci4"/>
            <w:rPr>
              <w:rFonts w:eastAsiaTheme="minorEastAsia" w:cstheme="minorBidi"/>
              <w:noProof/>
              <w:sz w:val="22"/>
              <w:szCs w:val="22"/>
            </w:rPr>
          </w:pPr>
          <w:hyperlink w:anchor="_Toc49424634" w:history="1">
            <w:r w:rsidRPr="001406B1">
              <w:rPr>
                <w:rStyle w:val="Hipercze"/>
                <w:rFonts w:cstheme="minorHAnsi"/>
                <w:noProof/>
              </w:rPr>
              <w:t>6.7.5.</w:t>
            </w:r>
            <w:r>
              <w:rPr>
                <w:rFonts w:eastAsiaTheme="minorEastAsia" w:cstheme="minorBidi"/>
                <w:noProof/>
                <w:sz w:val="22"/>
                <w:szCs w:val="22"/>
              </w:rPr>
              <w:tab/>
            </w:r>
            <w:r w:rsidRPr="001406B1">
              <w:rPr>
                <w:rStyle w:val="Hipercze"/>
                <w:noProof/>
              </w:rPr>
              <w:t>Sufity</w:t>
            </w:r>
            <w:r>
              <w:rPr>
                <w:noProof/>
                <w:webHidden/>
              </w:rPr>
              <w:tab/>
            </w:r>
            <w:r>
              <w:rPr>
                <w:noProof/>
                <w:webHidden/>
              </w:rPr>
              <w:fldChar w:fldCharType="begin"/>
            </w:r>
            <w:r>
              <w:rPr>
                <w:noProof/>
                <w:webHidden/>
              </w:rPr>
              <w:instrText xml:space="preserve"> PAGEREF _Toc49424634 \h </w:instrText>
            </w:r>
            <w:r>
              <w:rPr>
                <w:noProof/>
                <w:webHidden/>
              </w:rPr>
            </w:r>
            <w:r>
              <w:rPr>
                <w:noProof/>
                <w:webHidden/>
              </w:rPr>
              <w:fldChar w:fldCharType="separate"/>
            </w:r>
            <w:r w:rsidR="00481C3A">
              <w:rPr>
                <w:noProof/>
                <w:webHidden/>
              </w:rPr>
              <w:t>11</w:t>
            </w:r>
            <w:r>
              <w:rPr>
                <w:noProof/>
                <w:webHidden/>
              </w:rPr>
              <w:fldChar w:fldCharType="end"/>
            </w:r>
          </w:hyperlink>
        </w:p>
        <w:p w14:paraId="656C51CC" w14:textId="39564483" w:rsidR="001E7765" w:rsidRDefault="001E7765">
          <w:pPr>
            <w:pStyle w:val="Spistreci4"/>
            <w:rPr>
              <w:rFonts w:eastAsiaTheme="minorEastAsia" w:cstheme="minorBidi"/>
              <w:noProof/>
              <w:sz w:val="22"/>
              <w:szCs w:val="22"/>
            </w:rPr>
          </w:pPr>
          <w:hyperlink w:anchor="_Toc49424635" w:history="1">
            <w:r w:rsidRPr="001406B1">
              <w:rPr>
                <w:rStyle w:val="Hipercze"/>
                <w:rFonts w:cstheme="minorHAnsi"/>
                <w:noProof/>
              </w:rPr>
              <w:t>6.7.6.</w:t>
            </w:r>
            <w:r>
              <w:rPr>
                <w:rFonts w:eastAsiaTheme="minorEastAsia" w:cstheme="minorBidi"/>
                <w:noProof/>
                <w:sz w:val="22"/>
                <w:szCs w:val="22"/>
              </w:rPr>
              <w:tab/>
            </w:r>
            <w:r w:rsidRPr="001406B1">
              <w:rPr>
                <w:rStyle w:val="Hipercze"/>
                <w:noProof/>
              </w:rPr>
              <w:t>Nadproże</w:t>
            </w:r>
            <w:r>
              <w:rPr>
                <w:noProof/>
                <w:webHidden/>
              </w:rPr>
              <w:tab/>
            </w:r>
            <w:r>
              <w:rPr>
                <w:noProof/>
                <w:webHidden/>
              </w:rPr>
              <w:fldChar w:fldCharType="begin"/>
            </w:r>
            <w:r>
              <w:rPr>
                <w:noProof/>
                <w:webHidden/>
              </w:rPr>
              <w:instrText xml:space="preserve"> PAGEREF _Toc49424635 \h </w:instrText>
            </w:r>
            <w:r>
              <w:rPr>
                <w:noProof/>
                <w:webHidden/>
              </w:rPr>
            </w:r>
            <w:r>
              <w:rPr>
                <w:noProof/>
                <w:webHidden/>
              </w:rPr>
              <w:fldChar w:fldCharType="separate"/>
            </w:r>
            <w:r w:rsidR="00481C3A">
              <w:rPr>
                <w:noProof/>
                <w:webHidden/>
              </w:rPr>
              <w:t>11</w:t>
            </w:r>
            <w:r>
              <w:rPr>
                <w:noProof/>
                <w:webHidden/>
              </w:rPr>
              <w:fldChar w:fldCharType="end"/>
            </w:r>
          </w:hyperlink>
        </w:p>
        <w:p w14:paraId="078AE025" w14:textId="390D0148" w:rsidR="001E7765" w:rsidRDefault="001E7765">
          <w:pPr>
            <w:pStyle w:val="Spistreci4"/>
            <w:rPr>
              <w:rFonts w:eastAsiaTheme="minorEastAsia" w:cstheme="minorBidi"/>
              <w:noProof/>
              <w:sz w:val="22"/>
              <w:szCs w:val="22"/>
            </w:rPr>
          </w:pPr>
          <w:hyperlink w:anchor="_Toc49424636" w:history="1">
            <w:r w:rsidRPr="001406B1">
              <w:rPr>
                <w:rStyle w:val="Hipercze"/>
                <w:rFonts w:cstheme="minorHAnsi"/>
                <w:noProof/>
              </w:rPr>
              <w:t>6.7.7.</w:t>
            </w:r>
            <w:r>
              <w:rPr>
                <w:rFonts w:eastAsiaTheme="minorEastAsia" w:cstheme="minorBidi"/>
                <w:noProof/>
                <w:sz w:val="22"/>
                <w:szCs w:val="22"/>
              </w:rPr>
              <w:tab/>
            </w:r>
            <w:r w:rsidRPr="001406B1">
              <w:rPr>
                <w:rStyle w:val="Hipercze"/>
                <w:noProof/>
              </w:rPr>
              <w:t>Wyposażenie łazienek</w:t>
            </w:r>
            <w:r>
              <w:rPr>
                <w:noProof/>
                <w:webHidden/>
              </w:rPr>
              <w:tab/>
            </w:r>
            <w:r>
              <w:rPr>
                <w:noProof/>
                <w:webHidden/>
              </w:rPr>
              <w:fldChar w:fldCharType="begin"/>
            </w:r>
            <w:r>
              <w:rPr>
                <w:noProof/>
                <w:webHidden/>
              </w:rPr>
              <w:instrText xml:space="preserve"> PAGEREF _Toc49424636 \h </w:instrText>
            </w:r>
            <w:r>
              <w:rPr>
                <w:noProof/>
                <w:webHidden/>
              </w:rPr>
            </w:r>
            <w:r>
              <w:rPr>
                <w:noProof/>
                <w:webHidden/>
              </w:rPr>
              <w:fldChar w:fldCharType="separate"/>
            </w:r>
            <w:r w:rsidR="00481C3A">
              <w:rPr>
                <w:noProof/>
                <w:webHidden/>
              </w:rPr>
              <w:t>11</w:t>
            </w:r>
            <w:r>
              <w:rPr>
                <w:noProof/>
                <w:webHidden/>
              </w:rPr>
              <w:fldChar w:fldCharType="end"/>
            </w:r>
          </w:hyperlink>
        </w:p>
        <w:p w14:paraId="75C5A788" w14:textId="163387BD" w:rsidR="001E7765" w:rsidRDefault="001E7765">
          <w:pPr>
            <w:pStyle w:val="Spistreci4"/>
            <w:rPr>
              <w:rFonts w:eastAsiaTheme="minorEastAsia" w:cstheme="minorBidi"/>
              <w:noProof/>
              <w:sz w:val="22"/>
              <w:szCs w:val="22"/>
            </w:rPr>
          </w:pPr>
          <w:hyperlink w:anchor="_Toc49424637" w:history="1">
            <w:r w:rsidRPr="001406B1">
              <w:rPr>
                <w:rStyle w:val="Hipercze"/>
                <w:rFonts w:cstheme="minorHAnsi"/>
                <w:noProof/>
              </w:rPr>
              <w:t>6.7.8.</w:t>
            </w:r>
            <w:r>
              <w:rPr>
                <w:rFonts w:eastAsiaTheme="minorEastAsia" w:cstheme="minorBidi"/>
                <w:noProof/>
                <w:sz w:val="22"/>
                <w:szCs w:val="22"/>
              </w:rPr>
              <w:tab/>
            </w:r>
            <w:r w:rsidRPr="001406B1">
              <w:rPr>
                <w:rStyle w:val="Hipercze"/>
                <w:noProof/>
              </w:rPr>
              <w:t>Ściany wewnętrzne</w:t>
            </w:r>
            <w:r>
              <w:rPr>
                <w:noProof/>
                <w:webHidden/>
              </w:rPr>
              <w:tab/>
            </w:r>
            <w:r>
              <w:rPr>
                <w:noProof/>
                <w:webHidden/>
              </w:rPr>
              <w:fldChar w:fldCharType="begin"/>
            </w:r>
            <w:r>
              <w:rPr>
                <w:noProof/>
                <w:webHidden/>
              </w:rPr>
              <w:instrText xml:space="preserve"> PAGEREF _Toc49424637 \h </w:instrText>
            </w:r>
            <w:r>
              <w:rPr>
                <w:noProof/>
                <w:webHidden/>
              </w:rPr>
            </w:r>
            <w:r>
              <w:rPr>
                <w:noProof/>
                <w:webHidden/>
              </w:rPr>
              <w:fldChar w:fldCharType="separate"/>
            </w:r>
            <w:r w:rsidR="00481C3A">
              <w:rPr>
                <w:noProof/>
                <w:webHidden/>
              </w:rPr>
              <w:t>11</w:t>
            </w:r>
            <w:r>
              <w:rPr>
                <w:noProof/>
                <w:webHidden/>
              </w:rPr>
              <w:fldChar w:fldCharType="end"/>
            </w:r>
          </w:hyperlink>
        </w:p>
        <w:p w14:paraId="3AB9002C" w14:textId="4284574F" w:rsidR="001E7765" w:rsidRDefault="001E7765">
          <w:pPr>
            <w:pStyle w:val="Spistreci4"/>
            <w:rPr>
              <w:rFonts w:eastAsiaTheme="minorEastAsia" w:cstheme="minorBidi"/>
              <w:noProof/>
              <w:sz w:val="22"/>
              <w:szCs w:val="22"/>
            </w:rPr>
          </w:pPr>
          <w:hyperlink w:anchor="_Toc49424638" w:history="1">
            <w:r w:rsidRPr="001406B1">
              <w:rPr>
                <w:rStyle w:val="Hipercze"/>
                <w:rFonts w:cstheme="minorHAnsi"/>
                <w:noProof/>
              </w:rPr>
              <w:t>6.7.9.</w:t>
            </w:r>
            <w:r>
              <w:rPr>
                <w:rFonts w:eastAsiaTheme="minorEastAsia" w:cstheme="minorBidi"/>
                <w:noProof/>
                <w:sz w:val="22"/>
                <w:szCs w:val="22"/>
              </w:rPr>
              <w:tab/>
            </w:r>
            <w:r w:rsidRPr="001406B1">
              <w:rPr>
                <w:rStyle w:val="Hipercze"/>
                <w:noProof/>
              </w:rPr>
              <w:t>Wykończenie ścian wewnętrznych</w:t>
            </w:r>
            <w:r>
              <w:rPr>
                <w:noProof/>
                <w:webHidden/>
              </w:rPr>
              <w:tab/>
            </w:r>
            <w:r>
              <w:rPr>
                <w:noProof/>
                <w:webHidden/>
              </w:rPr>
              <w:fldChar w:fldCharType="begin"/>
            </w:r>
            <w:r>
              <w:rPr>
                <w:noProof/>
                <w:webHidden/>
              </w:rPr>
              <w:instrText xml:space="preserve"> PAGEREF _Toc49424638 \h </w:instrText>
            </w:r>
            <w:r>
              <w:rPr>
                <w:noProof/>
                <w:webHidden/>
              </w:rPr>
            </w:r>
            <w:r>
              <w:rPr>
                <w:noProof/>
                <w:webHidden/>
              </w:rPr>
              <w:fldChar w:fldCharType="separate"/>
            </w:r>
            <w:r w:rsidR="00481C3A">
              <w:rPr>
                <w:noProof/>
                <w:webHidden/>
              </w:rPr>
              <w:t>12</w:t>
            </w:r>
            <w:r>
              <w:rPr>
                <w:noProof/>
                <w:webHidden/>
              </w:rPr>
              <w:fldChar w:fldCharType="end"/>
            </w:r>
          </w:hyperlink>
        </w:p>
        <w:p w14:paraId="664863E2" w14:textId="7403A2D0" w:rsidR="001E7765" w:rsidRDefault="001E7765">
          <w:pPr>
            <w:pStyle w:val="Spistreci4"/>
            <w:rPr>
              <w:rFonts w:eastAsiaTheme="minorEastAsia" w:cstheme="minorBidi"/>
              <w:noProof/>
              <w:sz w:val="22"/>
              <w:szCs w:val="22"/>
            </w:rPr>
          </w:pPr>
          <w:hyperlink w:anchor="_Toc49424639" w:history="1">
            <w:r w:rsidRPr="001406B1">
              <w:rPr>
                <w:rStyle w:val="Hipercze"/>
                <w:rFonts w:cstheme="minorHAnsi"/>
                <w:noProof/>
              </w:rPr>
              <w:t>6.7.10.</w:t>
            </w:r>
            <w:r>
              <w:rPr>
                <w:rFonts w:eastAsiaTheme="minorEastAsia" w:cstheme="minorBidi"/>
                <w:noProof/>
                <w:sz w:val="22"/>
                <w:szCs w:val="22"/>
              </w:rPr>
              <w:tab/>
            </w:r>
            <w:r w:rsidRPr="001406B1">
              <w:rPr>
                <w:rStyle w:val="Hipercze"/>
                <w:noProof/>
              </w:rPr>
              <w:t>Posadzki i podłogi</w:t>
            </w:r>
            <w:r>
              <w:rPr>
                <w:noProof/>
                <w:webHidden/>
              </w:rPr>
              <w:tab/>
            </w:r>
            <w:r>
              <w:rPr>
                <w:noProof/>
                <w:webHidden/>
              </w:rPr>
              <w:fldChar w:fldCharType="begin"/>
            </w:r>
            <w:r>
              <w:rPr>
                <w:noProof/>
                <w:webHidden/>
              </w:rPr>
              <w:instrText xml:space="preserve"> PAGEREF _Toc49424639 \h </w:instrText>
            </w:r>
            <w:r>
              <w:rPr>
                <w:noProof/>
                <w:webHidden/>
              </w:rPr>
            </w:r>
            <w:r>
              <w:rPr>
                <w:noProof/>
                <w:webHidden/>
              </w:rPr>
              <w:fldChar w:fldCharType="separate"/>
            </w:r>
            <w:r w:rsidR="00481C3A">
              <w:rPr>
                <w:noProof/>
                <w:webHidden/>
              </w:rPr>
              <w:t>13</w:t>
            </w:r>
            <w:r>
              <w:rPr>
                <w:noProof/>
                <w:webHidden/>
              </w:rPr>
              <w:fldChar w:fldCharType="end"/>
            </w:r>
          </w:hyperlink>
        </w:p>
        <w:p w14:paraId="022CD562" w14:textId="2820CF29" w:rsidR="001E7765" w:rsidRDefault="001E7765">
          <w:pPr>
            <w:pStyle w:val="Spistreci4"/>
            <w:rPr>
              <w:rFonts w:eastAsiaTheme="minorEastAsia" w:cstheme="minorBidi"/>
              <w:noProof/>
              <w:sz w:val="22"/>
              <w:szCs w:val="22"/>
            </w:rPr>
          </w:pPr>
          <w:hyperlink w:anchor="_Toc49424640" w:history="1">
            <w:r w:rsidRPr="001406B1">
              <w:rPr>
                <w:rStyle w:val="Hipercze"/>
                <w:rFonts w:cstheme="minorHAnsi"/>
                <w:noProof/>
              </w:rPr>
              <w:t>6.7.11.</w:t>
            </w:r>
            <w:r>
              <w:rPr>
                <w:rFonts w:eastAsiaTheme="minorEastAsia" w:cstheme="minorBidi"/>
                <w:noProof/>
                <w:sz w:val="22"/>
                <w:szCs w:val="22"/>
              </w:rPr>
              <w:tab/>
            </w:r>
            <w:r w:rsidRPr="001406B1">
              <w:rPr>
                <w:rStyle w:val="Hipercze"/>
                <w:noProof/>
              </w:rPr>
              <w:t>Stolarka okienna i drzwiowa</w:t>
            </w:r>
            <w:r>
              <w:rPr>
                <w:noProof/>
                <w:webHidden/>
              </w:rPr>
              <w:tab/>
            </w:r>
            <w:r>
              <w:rPr>
                <w:noProof/>
                <w:webHidden/>
              </w:rPr>
              <w:fldChar w:fldCharType="begin"/>
            </w:r>
            <w:r>
              <w:rPr>
                <w:noProof/>
                <w:webHidden/>
              </w:rPr>
              <w:instrText xml:space="preserve"> PAGEREF _Toc49424640 \h </w:instrText>
            </w:r>
            <w:r>
              <w:rPr>
                <w:noProof/>
                <w:webHidden/>
              </w:rPr>
            </w:r>
            <w:r>
              <w:rPr>
                <w:noProof/>
                <w:webHidden/>
              </w:rPr>
              <w:fldChar w:fldCharType="separate"/>
            </w:r>
            <w:r w:rsidR="00481C3A">
              <w:rPr>
                <w:noProof/>
                <w:webHidden/>
              </w:rPr>
              <w:t>16</w:t>
            </w:r>
            <w:r>
              <w:rPr>
                <w:noProof/>
                <w:webHidden/>
              </w:rPr>
              <w:fldChar w:fldCharType="end"/>
            </w:r>
          </w:hyperlink>
        </w:p>
        <w:p w14:paraId="0D02C2E2" w14:textId="6D6FF571" w:rsidR="001E7765" w:rsidRDefault="001E7765">
          <w:pPr>
            <w:pStyle w:val="Spistreci4"/>
            <w:rPr>
              <w:rFonts w:eastAsiaTheme="minorEastAsia" w:cstheme="minorBidi"/>
              <w:noProof/>
              <w:sz w:val="22"/>
              <w:szCs w:val="22"/>
            </w:rPr>
          </w:pPr>
          <w:hyperlink w:anchor="_Toc49424641" w:history="1">
            <w:r w:rsidRPr="001406B1">
              <w:rPr>
                <w:rStyle w:val="Hipercze"/>
                <w:rFonts w:cstheme="minorHAnsi"/>
                <w:noProof/>
              </w:rPr>
              <w:t>6.7.12.</w:t>
            </w:r>
            <w:r>
              <w:rPr>
                <w:rFonts w:eastAsiaTheme="minorEastAsia" w:cstheme="minorBidi"/>
                <w:noProof/>
                <w:sz w:val="22"/>
                <w:szCs w:val="22"/>
              </w:rPr>
              <w:tab/>
            </w:r>
            <w:r w:rsidRPr="001406B1">
              <w:rPr>
                <w:rStyle w:val="Hipercze"/>
                <w:noProof/>
              </w:rPr>
              <w:t>Winda</w:t>
            </w:r>
            <w:r>
              <w:rPr>
                <w:noProof/>
                <w:webHidden/>
              </w:rPr>
              <w:tab/>
            </w:r>
            <w:r>
              <w:rPr>
                <w:noProof/>
                <w:webHidden/>
              </w:rPr>
              <w:fldChar w:fldCharType="begin"/>
            </w:r>
            <w:r>
              <w:rPr>
                <w:noProof/>
                <w:webHidden/>
              </w:rPr>
              <w:instrText xml:space="preserve"> PAGEREF _Toc49424641 \h </w:instrText>
            </w:r>
            <w:r>
              <w:rPr>
                <w:noProof/>
                <w:webHidden/>
              </w:rPr>
            </w:r>
            <w:r>
              <w:rPr>
                <w:noProof/>
                <w:webHidden/>
              </w:rPr>
              <w:fldChar w:fldCharType="separate"/>
            </w:r>
            <w:r w:rsidR="00481C3A">
              <w:rPr>
                <w:noProof/>
                <w:webHidden/>
              </w:rPr>
              <w:t>17</w:t>
            </w:r>
            <w:r>
              <w:rPr>
                <w:noProof/>
                <w:webHidden/>
              </w:rPr>
              <w:fldChar w:fldCharType="end"/>
            </w:r>
          </w:hyperlink>
        </w:p>
        <w:p w14:paraId="3DFB0702" w14:textId="446FB3D9" w:rsidR="001E7765" w:rsidRDefault="001E7765">
          <w:pPr>
            <w:pStyle w:val="Spistreci2"/>
            <w:rPr>
              <w:rFonts w:asciiTheme="minorHAnsi" w:eastAsiaTheme="minorEastAsia" w:hAnsiTheme="minorHAnsi" w:cstheme="minorBidi"/>
              <w:noProof/>
              <w:sz w:val="22"/>
              <w:szCs w:val="22"/>
            </w:rPr>
          </w:pPr>
          <w:hyperlink w:anchor="_Toc49424642" w:history="1">
            <w:r w:rsidRPr="001406B1">
              <w:rPr>
                <w:rStyle w:val="Hipercze"/>
                <w:noProof/>
              </w:rPr>
              <w:t>7.</w:t>
            </w:r>
            <w:r>
              <w:rPr>
                <w:rFonts w:asciiTheme="minorHAnsi" w:eastAsiaTheme="minorEastAsia" w:hAnsiTheme="minorHAnsi" w:cstheme="minorBidi"/>
                <w:noProof/>
                <w:sz w:val="22"/>
                <w:szCs w:val="22"/>
              </w:rPr>
              <w:tab/>
            </w:r>
            <w:r w:rsidRPr="001406B1">
              <w:rPr>
                <w:rStyle w:val="Hipercze"/>
                <w:noProof/>
              </w:rPr>
              <w:t>DANE TECHNICZNE OBIEKTU BUDOWLANEGO CHARAKTERYZUJĄCE WPŁYW OBIEKTU BUDOWLANEGO NA ŚRODOWISKO I JEGO WYKORZYSTYWANIE ORAZ NA ZDROWIE LUDZI I OBIEKTY SĄSIEDNIE POD WZGLĘDEM:</w:t>
            </w:r>
            <w:r>
              <w:rPr>
                <w:noProof/>
                <w:webHidden/>
              </w:rPr>
              <w:tab/>
            </w:r>
            <w:r>
              <w:rPr>
                <w:noProof/>
                <w:webHidden/>
              </w:rPr>
              <w:fldChar w:fldCharType="begin"/>
            </w:r>
            <w:r>
              <w:rPr>
                <w:noProof/>
                <w:webHidden/>
              </w:rPr>
              <w:instrText xml:space="preserve"> PAGEREF _Toc49424642 \h </w:instrText>
            </w:r>
            <w:r>
              <w:rPr>
                <w:noProof/>
                <w:webHidden/>
              </w:rPr>
            </w:r>
            <w:r>
              <w:rPr>
                <w:noProof/>
                <w:webHidden/>
              </w:rPr>
              <w:fldChar w:fldCharType="separate"/>
            </w:r>
            <w:r w:rsidR="00481C3A">
              <w:rPr>
                <w:noProof/>
                <w:webHidden/>
              </w:rPr>
              <w:t>17</w:t>
            </w:r>
            <w:r>
              <w:rPr>
                <w:noProof/>
                <w:webHidden/>
              </w:rPr>
              <w:fldChar w:fldCharType="end"/>
            </w:r>
          </w:hyperlink>
        </w:p>
        <w:p w14:paraId="6248BD51" w14:textId="76D7C47F" w:rsidR="001E7765" w:rsidRDefault="001E7765">
          <w:pPr>
            <w:pStyle w:val="Spistreci3"/>
            <w:tabs>
              <w:tab w:val="left" w:pos="1100"/>
              <w:tab w:val="right" w:leader="dot" w:pos="9060"/>
            </w:tabs>
            <w:rPr>
              <w:rFonts w:eastAsiaTheme="minorEastAsia" w:cstheme="minorBidi"/>
              <w:noProof/>
              <w:sz w:val="22"/>
              <w:szCs w:val="22"/>
            </w:rPr>
          </w:pPr>
          <w:hyperlink w:anchor="_Toc49424643" w:history="1">
            <w:r w:rsidRPr="001406B1">
              <w:rPr>
                <w:rStyle w:val="Hipercze"/>
                <w:noProof/>
              </w:rPr>
              <w:t>7.1.</w:t>
            </w:r>
            <w:r>
              <w:rPr>
                <w:rFonts w:eastAsiaTheme="minorEastAsia" w:cstheme="minorBidi"/>
                <w:noProof/>
                <w:sz w:val="22"/>
                <w:szCs w:val="22"/>
              </w:rPr>
              <w:tab/>
            </w:r>
            <w:r w:rsidRPr="001406B1">
              <w:rPr>
                <w:rStyle w:val="Hipercze"/>
                <w:noProof/>
              </w:rPr>
              <w:t>Zapotrzebowania i jakości wody oraz ilości, jakości i sposobu odprowadzania ścieków,</w:t>
            </w:r>
            <w:r>
              <w:rPr>
                <w:noProof/>
                <w:webHidden/>
              </w:rPr>
              <w:tab/>
            </w:r>
            <w:r>
              <w:rPr>
                <w:noProof/>
                <w:webHidden/>
              </w:rPr>
              <w:fldChar w:fldCharType="begin"/>
            </w:r>
            <w:r>
              <w:rPr>
                <w:noProof/>
                <w:webHidden/>
              </w:rPr>
              <w:instrText xml:space="preserve"> PAGEREF _Toc49424643 \h </w:instrText>
            </w:r>
            <w:r>
              <w:rPr>
                <w:noProof/>
                <w:webHidden/>
              </w:rPr>
            </w:r>
            <w:r>
              <w:rPr>
                <w:noProof/>
                <w:webHidden/>
              </w:rPr>
              <w:fldChar w:fldCharType="separate"/>
            </w:r>
            <w:r w:rsidR="00481C3A">
              <w:rPr>
                <w:noProof/>
                <w:webHidden/>
              </w:rPr>
              <w:t>17</w:t>
            </w:r>
            <w:r>
              <w:rPr>
                <w:noProof/>
                <w:webHidden/>
              </w:rPr>
              <w:fldChar w:fldCharType="end"/>
            </w:r>
          </w:hyperlink>
        </w:p>
        <w:p w14:paraId="1B93C909" w14:textId="0EBBDF56" w:rsidR="001E7765" w:rsidRDefault="001E7765">
          <w:pPr>
            <w:pStyle w:val="Spistreci3"/>
            <w:tabs>
              <w:tab w:val="left" w:pos="1100"/>
              <w:tab w:val="right" w:leader="dot" w:pos="9060"/>
            </w:tabs>
            <w:rPr>
              <w:rFonts w:eastAsiaTheme="minorEastAsia" w:cstheme="minorBidi"/>
              <w:noProof/>
              <w:sz w:val="22"/>
              <w:szCs w:val="22"/>
            </w:rPr>
          </w:pPr>
          <w:hyperlink w:anchor="_Toc49424644" w:history="1">
            <w:r w:rsidRPr="001406B1">
              <w:rPr>
                <w:rStyle w:val="Hipercze"/>
                <w:noProof/>
              </w:rPr>
              <w:t>7.2.</w:t>
            </w:r>
            <w:r>
              <w:rPr>
                <w:rFonts w:eastAsiaTheme="minorEastAsia" w:cstheme="minorBidi"/>
                <w:noProof/>
                <w:sz w:val="22"/>
                <w:szCs w:val="22"/>
              </w:rPr>
              <w:tab/>
            </w:r>
            <w:r w:rsidRPr="001406B1">
              <w:rPr>
                <w:rStyle w:val="Hipercze"/>
                <w:noProof/>
              </w:rPr>
              <w:t>Emisji zanieczyszczeń gazowych, w tym zapachów, pyłowych i płynnych, z podaniem ich rodzaju, ilości i zasięgu rozprzestrzeniania się,</w:t>
            </w:r>
            <w:r>
              <w:rPr>
                <w:noProof/>
                <w:webHidden/>
              </w:rPr>
              <w:tab/>
            </w:r>
            <w:r>
              <w:rPr>
                <w:noProof/>
                <w:webHidden/>
              </w:rPr>
              <w:fldChar w:fldCharType="begin"/>
            </w:r>
            <w:r>
              <w:rPr>
                <w:noProof/>
                <w:webHidden/>
              </w:rPr>
              <w:instrText xml:space="preserve"> PAGEREF _Toc49424644 \h </w:instrText>
            </w:r>
            <w:r>
              <w:rPr>
                <w:noProof/>
                <w:webHidden/>
              </w:rPr>
            </w:r>
            <w:r>
              <w:rPr>
                <w:noProof/>
                <w:webHidden/>
              </w:rPr>
              <w:fldChar w:fldCharType="separate"/>
            </w:r>
            <w:r w:rsidR="00481C3A">
              <w:rPr>
                <w:noProof/>
                <w:webHidden/>
              </w:rPr>
              <w:t>17</w:t>
            </w:r>
            <w:r>
              <w:rPr>
                <w:noProof/>
                <w:webHidden/>
              </w:rPr>
              <w:fldChar w:fldCharType="end"/>
            </w:r>
          </w:hyperlink>
        </w:p>
        <w:p w14:paraId="0F94145F" w14:textId="68CB37C2" w:rsidR="001E7765" w:rsidRDefault="001E7765">
          <w:pPr>
            <w:pStyle w:val="Spistreci3"/>
            <w:tabs>
              <w:tab w:val="left" w:pos="1100"/>
              <w:tab w:val="right" w:leader="dot" w:pos="9060"/>
            </w:tabs>
            <w:rPr>
              <w:rFonts w:eastAsiaTheme="minorEastAsia" w:cstheme="minorBidi"/>
              <w:noProof/>
              <w:sz w:val="22"/>
              <w:szCs w:val="22"/>
            </w:rPr>
          </w:pPr>
          <w:hyperlink w:anchor="_Toc49424645" w:history="1">
            <w:r w:rsidRPr="001406B1">
              <w:rPr>
                <w:rStyle w:val="Hipercze"/>
                <w:noProof/>
              </w:rPr>
              <w:t>7.3.</w:t>
            </w:r>
            <w:r>
              <w:rPr>
                <w:rFonts w:eastAsiaTheme="minorEastAsia" w:cstheme="minorBidi"/>
                <w:noProof/>
                <w:sz w:val="22"/>
                <w:szCs w:val="22"/>
              </w:rPr>
              <w:tab/>
            </w:r>
            <w:r w:rsidRPr="001406B1">
              <w:rPr>
                <w:rStyle w:val="Hipercze"/>
                <w:noProof/>
              </w:rPr>
              <w:t>Rodzaju i ilości wytwarzanych odpadów.</w:t>
            </w:r>
            <w:r>
              <w:rPr>
                <w:noProof/>
                <w:webHidden/>
              </w:rPr>
              <w:tab/>
            </w:r>
            <w:r>
              <w:rPr>
                <w:noProof/>
                <w:webHidden/>
              </w:rPr>
              <w:fldChar w:fldCharType="begin"/>
            </w:r>
            <w:r>
              <w:rPr>
                <w:noProof/>
                <w:webHidden/>
              </w:rPr>
              <w:instrText xml:space="preserve"> PAGEREF _Toc49424645 \h </w:instrText>
            </w:r>
            <w:r>
              <w:rPr>
                <w:noProof/>
                <w:webHidden/>
              </w:rPr>
            </w:r>
            <w:r>
              <w:rPr>
                <w:noProof/>
                <w:webHidden/>
              </w:rPr>
              <w:fldChar w:fldCharType="separate"/>
            </w:r>
            <w:r w:rsidR="00481C3A">
              <w:rPr>
                <w:noProof/>
                <w:webHidden/>
              </w:rPr>
              <w:t>17</w:t>
            </w:r>
            <w:r>
              <w:rPr>
                <w:noProof/>
                <w:webHidden/>
              </w:rPr>
              <w:fldChar w:fldCharType="end"/>
            </w:r>
          </w:hyperlink>
        </w:p>
        <w:p w14:paraId="3EDE3988" w14:textId="0FFCC11F" w:rsidR="001E7765" w:rsidRDefault="001E7765">
          <w:pPr>
            <w:pStyle w:val="Spistreci3"/>
            <w:tabs>
              <w:tab w:val="left" w:pos="1100"/>
              <w:tab w:val="right" w:leader="dot" w:pos="9060"/>
            </w:tabs>
            <w:rPr>
              <w:rFonts w:eastAsiaTheme="minorEastAsia" w:cstheme="minorBidi"/>
              <w:noProof/>
              <w:sz w:val="22"/>
              <w:szCs w:val="22"/>
            </w:rPr>
          </w:pPr>
          <w:hyperlink w:anchor="_Toc49424646" w:history="1">
            <w:r w:rsidRPr="001406B1">
              <w:rPr>
                <w:rStyle w:val="Hipercze"/>
                <w:noProof/>
              </w:rPr>
              <w:t>7.4.</w:t>
            </w:r>
            <w:r>
              <w:rPr>
                <w:rFonts w:eastAsiaTheme="minorEastAsia" w:cstheme="minorBidi"/>
                <w:noProof/>
                <w:sz w:val="22"/>
                <w:szCs w:val="22"/>
              </w:rPr>
              <w:tab/>
            </w:r>
            <w:r w:rsidRPr="001406B1">
              <w:rPr>
                <w:rStyle w:val="Hipercze"/>
                <w:noProof/>
              </w:rPr>
              <w:t>Właściwości akustycznych oraz emisji drgań, a także promieniowania, w szczególności jonizującego, pola elektromagnetycznego i innych zakłóceń.</w:t>
            </w:r>
            <w:r>
              <w:rPr>
                <w:noProof/>
                <w:webHidden/>
              </w:rPr>
              <w:tab/>
            </w:r>
            <w:r>
              <w:rPr>
                <w:noProof/>
                <w:webHidden/>
              </w:rPr>
              <w:fldChar w:fldCharType="begin"/>
            </w:r>
            <w:r>
              <w:rPr>
                <w:noProof/>
                <w:webHidden/>
              </w:rPr>
              <w:instrText xml:space="preserve"> PAGEREF _Toc49424646 \h </w:instrText>
            </w:r>
            <w:r>
              <w:rPr>
                <w:noProof/>
                <w:webHidden/>
              </w:rPr>
            </w:r>
            <w:r>
              <w:rPr>
                <w:noProof/>
                <w:webHidden/>
              </w:rPr>
              <w:fldChar w:fldCharType="separate"/>
            </w:r>
            <w:r w:rsidR="00481C3A">
              <w:rPr>
                <w:noProof/>
                <w:webHidden/>
              </w:rPr>
              <w:t>17</w:t>
            </w:r>
            <w:r>
              <w:rPr>
                <w:noProof/>
                <w:webHidden/>
              </w:rPr>
              <w:fldChar w:fldCharType="end"/>
            </w:r>
          </w:hyperlink>
        </w:p>
        <w:p w14:paraId="6E51F902" w14:textId="28969AEE" w:rsidR="001E7765" w:rsidRDefault="001E7765">
          <w:pPr>
            <w:pStyle w:val="Spistreci3"/>
            <w:tabs>
              <w:tab w:val="left" w:pos="1100"/>
              <w:tab w:val="right" w:leader="dot" w:pos="9060"/>
            </w:tabs>
            <w:rPr>
              <w:rFonts w:eastAsiaTheme="minorEastAsia" w:cstheme="minorBidi"/>
              <w:noProof/>
              <w:sz w:val="22"/>
              <w:szCs w:val="22"/>
            </w:rPr>
          </w:pPr>
          <w:hyperlink w:anchor="_Toc49424647" w:history="1">
            <w:r w:rsidRPr="001406B1">
              <w:rPr>
                <w:rStyle w:val="Hipercze"/>
                <w:noProof/>
              </w:rPr>
              <w:t>7.5.</w:t>
            </w:r>
            <w:r>
              <w:rPr>
                <w:rFonts w:eastAsiaTheme="minorEastAsia" w:cstheme="minorBidi"/>
                <w:noProof/>
                <w:sz w:val="22"/>
                <w:szCs w:val="22"/>
              </w:rPr>
              <w:tab/>
            </w:r>
            <w:r w:rsidRPr="001406B1">
              <w:rPr>
                <w:rStyle w:val="Hipercze"/>
                <w:noProof/>
              </w:rPr>
              <w:t>Wpływu obiektu budowlanego na istniejący drzewostan, powierzchnię ziemi, w tym glebę, wody powierzchniowe i podziemne</w:t>
            </w:r>
            <w:r>
              <w:rPr>
                <w:noProof/>
                <w:webHidden/>
              </w:rPr>
              <w:tab/>
            </w:r>
            <w:r>
              <w:rPr>
                <w:noProof/>
                <w:webHidden/>
              </w:rPr>
              <w:fldChar w:fldCharType="begin"/>
            </w:r>
            <w:r>
              <w:rPr>
                <w:noProof/>
                <w:webHidden/>
              </w:rPr>
              <w:instrText xml:space="preserve"> PAGEREF _Toc49424647 \h </w:instrText>
            </w:r>
            <w:r>
              <w:rPr>
                <w:noProof/>
                <w:webHidden/>
              </w:rPr>
            </w:r>
            <w:r>
              <w:rPr>
                <w:noProof/>
                <w:webHidden/>
              </w:rPr>
              <w:fldChar w:fldCharType="separate"/>
            </w:r>
            <w:r w:rsidR="00481C3A">
              <w:rPr>
                <w:noProof/>
                <w:webHidden/>
              </w:rPr>
              <w:t>17</w:t>
            </w:r>
            <w:r>
              <w:rPr>
                <w:noProof/>
                <w:webHidden/>
              </w:rPr>
              <w:fldChar w:fldCharType="end"/>
            </w:r>
          </w:hyperlink>
        </w:p>
        <w:p w14:paraId="59CAC36D" w14:textId="22D9BE4D" w:rsidR="001E7765" w:rsidRDefault="001E7765">
          <w:pPr>
            <w:pStyle w:val="Spistreci2"/>
            <w:rPr>
              <w:rFonts w:asciiTheme="minorHAnsi" w:eastAsiaTheme="minorEastAsia" w:hAnsiTheme="minorHAnsi" w:cstheme="minorBidi"/>
              <w:noProof/>
              <w:sz w:val="22"/>
              <w:szCs w:val="22"/>
            </w:rPr>
          </w:pPr>
          <w:hyperlink w:anchor="_Toc49424648" w:history="1">
            <w:r w:rsidRPr="001406B1">
              <w:rPr>
                <w:rStyle w:val="Hipercze"/>
                <w:noProof/>
              </w:rPr>
              <w:t>8.</w:t>
            </w:r>
            <w:r>
              <w:rPr>
                <w:rFonts w:asciiTheme="minorHAnsi" w:eastAsiaTheme="minorEastAsia" w:hAnsiTheme="minorHAnsi" w:cstheme="minorBidi"/>
                <w:noProof/>
                <w:sz w:val="22"/>
                <w:szCs w:val="22"/>
              </w:rPr>
              <w:tab/>
            </w:r>
            <w:r w:rsidRPr="001406B1">
              <w:rPr>
                <w:rStyle w:val="Hipercze"/>
                <w:noProof/>
              </w:rPr>
              <w:t>ROZWIĄZANIA ELEMENTÓW WYPOSAŻENIA INSTALACYJNEGO.</w:t>
            </w:r>
            <w:r>
              <w:rPr>
                <w:noProof/>
                <w:webHidden/>
              </w:rPr>
              <w:tab/>
            </w:r>
            <w:r>
              <w:rPr>
                <w:noProof/>
                <w:webHidden/>
              </w:rPr>
              <w:fldChar w:fldCharType="begin"/>
            </w:r>
            <w:r>
              <w:rPr>
                <w:noProof/>
                <w:webHidden/>
              </w:rPr>
              <w:instrText xml:space="preserve"> PAGEREF _Toc49424648 \h </w:instrText>
            </w:r>
            <w:r>
              <w:rPr>
                <w:noProof/>
                <w:webHidden/>
              </w:rPr>
            </w:r>
            <w:r>
              <w:rPr>
                <w:noProof/>
                <w:webHidden/>
              </w:rPr>
              <w:fldChar w:fldCharType="separate"/>
            </w:r>
            <w:r w:rsidR="00481C3A">
              <w:rPr>
                <w:noProof/>
                <w:webHidden/>
              </w:rPr>
              <w:t>18</w:t>
            </w:r>
            <w:r>
              <w:rPr>
                <w:noProof/>
                <w:webHidden/>
              </w:rPr>
              <w:fldChar w:fldCharType="end"/>
            </w:r>
          </w:hyperlink>
        </w:p>
        <w:p w14:paraId="52B8169F" w14:textId="71216BCD" w:rsidR="001E7765" w:rsidRDefault="001E7765">
          <w:pPr>
            <w:pStyle w:val="Spistreci3"/>
            <w:tabs>
              <w:tab w:val="left" w:pos="1100"/>
              <w:tab w:val="right" w:leader="dot" w:pos="9060"/>
            </w:tabs>
            <w:rPr>
              <w:rFonts w:eastAsiaTheme="minorEastAsia" w:cstheme="minorBidi"/>
              <w:noProof/>
              <w:sz w:val="22"/>
              <w:szCs w:val="22"/>
            </w:rPr>
          </w:pPr>
          <w:hyperlink w:anchor="_Toc49424649" w:history="1">
            <w:r w:rsidRPr="001406B1">
              <w:rPr>
                <w:rStyle w:val="Hipercze"/>
                <w:noProof/>
              </w:rPr>
              <w:t>8.1.</w:t>
            </w:r>
            <w:r>
              <w:rPr>
                <w:rFonts w:eastAsiaTheme="minorEastAsia" w:cstheme="minorBidi"/>
                <w:noProof/>
                <w:sz w:val="22"/>
                <w:szCs w:val="22"/>
              </w:rPr>
              <w:tab/>
            </w:r>
            <w:r w:rsidRPr="001406B1">
              <w:rPr>
                <w:rStyle w:val="Hipercze"/>
                <w:noProof/>
              </w:rPr>
              <w:t>Instalacje sanitarne</w:t>
            </w:r>
            <w:r>
              <w:rPr>
                <w:noProof/>
                <w:webHidden/>
              </w:rPr>
              <w:tab/>
            </w:r>
            <w:r>
              <w:rPr>
                <w:noProof/>
                <w:webHidden/>
              </w:rPr>
              <w:fldChar w:fldCharType="begin"/>
            </w:r>
            <w:r>
              <w:rPr>
                <w:noProof/>
                <w:webHidden/>
              </w:rPr>
              <w:instrText xml:space="preserve"> PAGEREF _Toc49424649 \h </w:instrText>
            </w:r>
            <w:r>
              <w:rPr>
                <w:noProof/>
                <w:webHidden/>
              </w:rPr>
            </w:r>
            <w:r>
              <w:rPr>
                <w:noProof/>
                <w:webHidden/>
              </w:rPr>
              <w:fldChar w:fldCharType="separate"/>
            </w:r>
            <w:r w:rsidR="00481C3A">
              <w:rPr>
                <w:noProof/>
                <w:webHidden/>
              </w:rPr>
              <w:t>18</w:t>
            </w:r>
            <w:r>
              <w:rPr>
                <w:noProof/>
                <w:webHidden/>
              </w:rPr>
              <w:fldChar w:fldCharType="end"/>
            </w:r>
          </w:hyperlink>
        </w:p>
        <w:p w14:paraId="7B48AC6C" w14:textId="4B389DBC" w:rsidR="001E7765" w:rsidRDefault="001E7765">
          <w:pPr>
            <w:pStyle w:val="Spistreci3"/>
            <w:tabs>
              <w:tab w:val="left" w:pos="1100"/>
              <w:tab w:val="right" w:leader="dot" w:pos="9060"/>
            </w:tabs>
            <w:rPr>
              <w:rFonts w:eastAsiaTheme="minorEastAsia" w:cstheme="minorBidi"/>
              <w:noProof/>
              <w:sz w:val="22"/>
              <w:szCs w:val="22"/>
            </w:rPr>
          </w:pPr>
          <w:hyperlink w:anchor="_Toc49424650" w:history="1">
            <w:r w:rsidRPr="001406B1">
              <w:rPr>
                <w:rStyle w:val="Hipercze"/>
                <w:noProof/>
              </w:rPr>
              <w:t>8.2.</w:t>
            </w:r>
            <w:r>
              <w:rPr>
                <w:rFonts w:eastAsiaTheme="minorEastAsia" w:cstheme="minorBidi"/>
                <w:noProof/>
                <w:sz w:val="22"/>
                <w:szCs w:val="22"/>
              </w:rPr>
              <w:tab/>
            </w:r>
            <w:r w:rsidRPr="001406B1">
              <w:rPr>
                <w:rStyle w:val="Hipercze"/>
                <w:noProof/>
              </w:rPr>
              <w:t>Ogrzewanie</w:t>
            </w:r>
            <w:r>
              <w:rPr>
                <w:noProof/>
                <w:webHidden/>
              </w:rPr>
              <w:tab/>
            </w:r>
            <w:r>
              <w:rPr>
                <w:noProof/>
                <w:webHidden/>
              </w:rPr>
              <w:fldChar w:fldCharType="begin"/>
            </w:r>
            <w:r>
              <w:rPr>
                <w:noProof/>
                <w:webHidden/>
              </w:rPr>
              <w:instrText xml:space="preserve"> PAGEREF _Toc49424650 \h </w:instrText>
            </w:r>
            <w:r>
              <w:rPr>
                <w:noProof/>
                <w:webHidden/>
              </w:rPr>
            </w:r>
            <w:r>
              <w:rPr>
                <w:noProof/>
                <w:webHidden/>
              </w:rPr>
              <w:fldChar w:fldCharType="separate"/>
            </w:r>
            <w:r w:rsidR="00481C3A">
              <w:rPr>
                <w:noProof/>
                <w:webHidden/>
              </w:rPr>
              <w:t>18</w:t>
            </w:r>
            <w:r>
              <w:rPr>
                <w:noProof/>
                <w:webHidden/>
              </w:rPr>
              <w:fldChar w:fldCharType="end"/>
            </w:r>
          </w:hyperlink>
        </w:p>
        <w:p w14:paraId="2E0BA332" w14:textId="0BF7BD62" w:rsidR="001E7765" w:rsidRDefault="001E7765">
          <w:pPr>
            <w:pStyle w:val="Spistreci3"/>
            <w:tabs>
              <w:tab w:val="left" w:pos="1100"/>
              <w:tab w:val="right" w:leader="dot" w:pos="9060"/>
            </w:tabs>
            <w:rPr>
              <w:rFonts w:eastAsiaTheme="minorEastAsia" w:cstheme="minorBidi"/>
              <w:noProof/>
              <w:sz w:val="22"/>
              <w:szCs w:val="22"/>
            </w:rPr>
          </w:pPr>
          <w:hyperlink w:anchor="_Toc49424651" w:history="1">
            <w:r w:rsidRPr="001406B1">
              <w:rPr>
                <w:rStyle w:val="Hipercze"/>
                <w:noProof/>
              </w:rPr>
              <w:t>8.3.</w:t>
            </w:r>
            <w:r>
              <w:rPr>
                <w:rFonts w:eastAsiaTheme="minorEastAsia" w:cstheme="minorBidi"/>
                <w:noProof/>
                <w:sz w:val="22"/>
                <w:szCs w:val="22"/>
              </w:rPr>
              <w:tab/>
            </w:r>
            <w:r w:rsidRPr="001406B1">
              <w:rPr>
                <w:rStyle w:val="Hipercze"/>
                <w:noProof/>
              </w:rPr>
              <w:t>Wentylacja i klimatyzacja</w:t>
            </w:r>
            <w:r>
              <w:rPr>
                <w:noProof/>
                <w:webHidden/>
              </w:rPr>
              <w:tab/>
            </w:r>
            <w:r>
              <w:rPr>
                <w:noProof/>
                <w:webHidden/>
              </w:rPr>
              <w:fldChar w:fldCharType="begin"/>
            </w:r>
            <w:r>
              <w:rPr>
                <w:noProof/>
                <w:webHidden/>
              </w:rPr>
              <w:instrText xml:space="preserve"> PAGEREF _Toc49424651 \h </w:instrText>
            </w:r>
            <w:r>
              <w:rPr>
                <w:noProof/>
                <w:webHidden/>
              </w:rPr>
            </w:r>
            <w:r>
              <w:rPr>
                <w:noProof/>
                <w:webHidden/>
              </w:rPr>
              <w:fldChar w:fldCharType="separate"/>
            </w:r>
            <w:r w:rsidR="00481C3A">
              <w:rPr>
                <w:noProof/>
                <w:webHidden/>
              </w:rPr>
              <w:t>18</w:t>
            </w:r>
            <w:r>
              <w:rPr>
                <w:noProof/>
                <w:webHidden/>
              </w:rPr>
              <w:fldChar w:fldCharType="end"/>
            </w:r>
          </w:hyperlink>
        </w:p>
        <w:p w14:paraId="0F8087AA" w14:textId="5716E687" w:rsidR="001E7765" w:rsidRDefault="001E7765">
          <w:pPr>
            <w:pStyle w:val="Spistreci3"/>
            <w:tabs>
              <w:tab w:val="left" w:pos="1100"/>
              <w:tab w:val="right" w:leader="dot" w:pos="9060"/>
            </w:tabs>
            <w:rPr>
              <w:rFonts w:eastAsiaTheme="minorEastAsia" w:cstheme="minorBidi"/>
              <w:noProof/>
              <w:sz w:val="22"/>
              <w:szCs w:val="22"/>
            </w:rPr>
          </w:pPr>
          <w:hyperlink w:anchor="_Toc49424652" w:history="1">
            <w:r w:rsidRPr="001406B1">
              <w:rPr>
                <w:rStyle w:val="Hipercze"/>
                <w:noProof/>
              </w:rPr>
              <w:t>8.4.</w:t>
            </w:r>
            <w:r>
              <w:rPr>
                <w:rFonts w:eastAsiaTheme="minorEastAsia" w:cstheme="minorBidi"/>
                <w:noProof/>
                <w:sz w:val="22"/>
                <w:szCs w:val="22"/>
              </w:rPr>
              <w:tab/>
            </w:r>
            <w:r w:rsidRPr="001406B1">
              <w:rPr>
                <w:rStyle w:val="Hipercze"/>
                <w:noProof/>
              </w:rPr>
              <w:t>Instalacje elektryczne i teletechniczne</w:t>
            </w:r>
            <w:r>
              <w:rPr>
                <w:noProof/>
                <w:webHidden/>
              </w:rPr>
              <w:tab/>
            </w:r>
            <w:r>
              <w:rPr>
                <w:noProof/>
                <w:webHidden/>
              </w:rPr>
              <w:fldChar w:fldCharType="begin"/>
            </w:r>
            <w:r>
              <w:rPr>
                <w:noProof/>
                <w:webHidden/>
              </w:rPr>
              <w:instrText xml:space="preserve"> PAGEREF _Toc49424652 \h </w:instrText>
            </w:r>
            <w:r>
              <w:rPr>
                <w:noProof/>
                <w:webHidden/>
              </w:rPr>
            </w:r>
            <w:r>
              <w:rPr>
                <w:noProof/>
                <w:webHidden/>
              </w:rPr>
              <w:fldChar w:fldCharType="separate"/>
            </w:r>
            <w:r w:rsidR="00481C3A">
              <w:rPr>
                <w:noProof/>
                <w:webHidden/>
              </w:rPr>
              <w:t>19</w:t>
            </w:r>
            <w:r>
              <w:rPr>
                <w:noProof/>
                <w:webHidden/>
              </w:rPr>
              <w:fldChar w:fldCharType="end"/>
            </w:r>
          </w:hyperlink>
        </w:p>
        <w:p w14:paraId="50E137B5" w14:textId="426F2436" w:rsidR="001E7765" w:rsidRDefault="001E7765">
          <w:pPr>
            <w:pStyle w:val="Spistreci2"/>
            <w:rPr>
              <w:rFonts w:asciiTheme="minorHAnsi" w:eastAsiaTheme="minorEastAsia" w:hAnsiTheme="minorHAnsi" w:cstheme="minorBidi"/>
              <w:noProof/>
              <w:sz w:val="22"/>
              <w:szCs w:val="22"/>
            </w:rPr>
          </w:pPr>
          <w:hyperlink w:anchor="_Toc49424653" w:history="1">
            <w:r w:rsidRPr="001406B1">
              <w:rPr>
                <w:rStyle w:val="Hipercze"/>
                <w:noProof/>
              </w:rPr>
              <w:t>9.</w:t>
            </w:r>
            <w:r>
              <w:rPr>
                <w:rFonts w:asciiTheme="minorHAnsi" w:eastAsiaTheme="minorEastAsia" w:hAnsiTheme="minorHAnsi" w:cstheme="minorBidi"/>
                <w:noProof/>
                <w:sz w:val="22"/>
                <w:szCs w:val="22"/>
              </w:rPr>
              <w:tab/>
            </w:r>
            <w:r w:rsidRPr="001406B1">
              <w:rPr>
                <w:rStyle w:val="Hipercze"/>
                <w:noProof/>
              </w:rPr>
              <w:t>PLAN BIOZ.</w:t>
            </w:r>
            <w:r>
              <w:rPr>
                <w:noProof/>
                <w:webHidden/>
              </w:rPr>
              <w:tab/>
            </w:r>
            <w:r>
              <w:rPr>
                <w:noProof/>
                <w:webHidden/>
              </w:rPr>
              <w:fldChar w:fldCharType="begin"/>
            </w:r>
            <w:r>
              <w:rPr>
                <w:noProof/>
                <w:webHidden/>
              </w:rPr>
              <w:instrText xml:space="preserve"> PAGEREF _Toc49424653 \h </w:instrText>
            </w:r>
            <w:r>
              <w:rPr>
                <w:noProof/>
                <w:webHidden/>
              </w:rPr>
            </w:r>
            <w:r>
              <w:rPr>
                <w:noProof/>
                <w:webHidden/>
              </w:rPr>
              <w:fldChar w:fldCharType="separate"/>
            </w:r>
            <w:r w:rsidR="00481C3A">
              <w:rPr>
                <w:noProof/>
                <w:webHidden/>
              </w:rPr>
              <w:t>19</w:t>
            </w:r>
            <w:r>
              <w:rPr>
                <w:noProof/>
                <w:webHidden/>
              </w:rPr>
              <w:fldChar w:fldCharType="end"/>
            </w:r>
          </w:hyperlink>
        </w:p>
        <w:p w14:paraId="6B23085F" w14:textId="227672BC" w:rsidR="001E7765" w:rsidRDefault="001E7765">
          <w:pPr>
            <w:pStyle w:val="Spistreci2"/>
            <w:rPr>
              <w:rFonts w:asciiTheme="minorHAnsi" w:eastAsiaTheme="minorEastAsia" w:hAnsiTheme="minorHAnsi" w:cstheme="minorBidi"/>
              <w:noProof/>
              <w:sz w:val="22"/>
              <w:szCs w:val="22"/>
            </w:rPr>
          </w:pPr>
          <w:hyperlink w:anchor="_Toc49424654" w:history="1">
            <w:r w:rsidRPr="001406B1">
              <w:rPr>
                <w:rStyle w:val="Hipercze"/>
                <w:noProof/>
              </w:rPr>
              <w:t>10.</w:t>
            </w:r>
            <w:r>
              <w:rPr>
                <w:rFonts w:asciiTheme="minorHAnsi" w:eastAsiaTheme="minorEastAsia" w:hAnsiTheme="minorHAnsi" w:cstheme="minorBidi"/>
                <w:noProof/>
                <w:sz w:val="22"/>
                <w:szCs w:val="22"/>
              </w:rPr>
              <w:tab/>
            </w:r>
            <w:r w:rsidRPr="001406B1">
              <w:rPr>
                <w:rStyle w:val="Hipercze"/>
                <w:noProof/>
              </w:rPr>
              <w:t>WARUNKI OCHRONY PRZECIWPOŻAROWEJ.</w:t>
            </w:r>
            <w:r>
              <w:rPr>
                <w:noProof/>
                <w:webHidden/>
              </w:rPr>
              <w:tab/>
            </w:r>
            <w:r>
              <w:rPr>
                <w:noProof/>
                <w:webHidden/>
              </w:rPr>
              <w:fldChar w:fldCharType="begin"/>
            </w:r>
            <w:r>
              <w:rPr>
                <w:noProof/>
                <w:webHidden/>
              </w:rPr>
              <w:instrText xml:space="preserve"> PAGEREF _Toc49424654 \h </w:instrText>
            </w:r>
            <w:r>
              <w:rPr>
                <w:noProof/>
                <w:webHidden/>
              </w:rPr>
            </w:r>
            <w:r>
              <w:rPr>
                <w:noProof/>
                <w:webHidden/>
              </w:rPr>
              <w:fldChar w:fldCharType="separate"/>
            </w:r>
            <w:r w:rsidR="00481C3A">
              <w:rPr>
                <w:noProof/>
                <w:webHidden/>
              </w:rPr>
              <w:t>19</w:t>
            </w:r>
            <w:r>
              <w:rPr>
                <w:noProof/>
                <w:webHidden/>
              </w:rPr>
              <w:fldChar w:fldCharType="end"/>
            </w:r>
          </w:hyperlink>
        </w:p>
        <w:p w14:paraId="3A051AC0" w14:textId="1D37F536" w:rsidR="001E7765" w:rsidRDefault="001E7765">
          <w:pPr>
            <w:pStyle w:val="Spistreci2"/>
            <w:rPr>
              <w:rFonts w:asciiTheme="minorHAnsi" w:eastAsiaTheme="minorEastAsia" w:hAnsiTheme="minorHAnsi" w:cstheme="minorBidi"/>
              <w:noProof/>
              <w:sz w:val="22"/>
              <w:szCs w:val="22"/>
            </w:rPr>
          </w:pPr>
          <w:hyperlink w:anchor="_Toc49424655" w:history="1">
            <w:r w:rsidRPr="001406B1">
              <w:rPr>
                <w:rStyle w:val="Hipercze"/>
                <w:noProof/>
              </w:rPr>
              <w:t>11.</w:t>
            </w:r>
            <w:r>
              <w:rPr>
                <w:rFonts w:asciiTheme="minorHAnsi" w:eastAsiaTheme="minorEastAsia" w:hAnsiTheme="minorHAnsi" w:cstheme="minorBidi"/>
                <w:noProof/>
                <w:sz w:val="22"/>
                <w:szCs w:val="22"/>
              </w:rPr>
              <w:tab/>
            </w:r>
            <w:r w:rsidRPr="001406B1">
              <w:rPr>
                <w:rStyle w:val="Hipercze"/>
                <w:noProof/>
              </w:rPr>
              <w:t>UWAGI REALIZACYJNE</w:t>
            </w:r>
            <w:r>
              <w:rPr>
                <w:noProof/>
                <w:webHidden/>
              </w:rPr>
              <w:tab/>
            </w:r>
            <w:r>
              <w:rPr>
                <w:noProof/>
                <w:webHidden/>
              </w:rPr>
              <w:fldChar w:fldCharType="begin"/>
            </w:r>
            <w:r>
              <w:rPr>
                <w:noProof/>
                <w:webHidden/>
              </w:rPr>
              <w:instrText xml:space="preserve"> PAGEREF _Toc49424655 \h </w:instrText>
            </w:r>
            <w:r>
              <w:rPr>
                <w:noProof/>
                <w:webHidden/>
              </w:rPr>
            </w:r>
            <w:r>
              <w:rPr>
                <w:noProof/>
                <w:webHidden/>
              </w:rPr>
              <w:fldChar w:fldCharType="separate"/>
            </w:r>
            <w:r w:rsidR="00481C3A">
              <w:rPr>
                <w:noProof/>
                <w:webHidden/>
              </w:rPr>
              <w:t>19</w:t>
            </w:r>
            <w:r>
              <w:rPr>
                <w:noProof/>
                <w:webHidden/>
              </w:rPr>
              <w:fldChar w:fldCharType="end"/>
            </w:r>
          </w:hyperlink>
        </w:p>
        <w:p w14:paraId="70E00380" w14:textId="153153A4" w:rsidR="001E7765" w:rsidRDefault="001E7765">
          <w:pPr>
            <w:pStyle w:val="Spistreci1"/>
            <w:tabs>
              <w:tab w:val="left" w:pos="480"/>
              <w:tab w:val="right" w:leader="dot" w:pos="9060"/>
            </w:tabs>
            <w:rPr>
              <w:rFonts w:asciiTheme="minorHAnsi" w:eastAsiaTheme="minorEastAsia" w:hAnsiTheme="minorHAnsi" w:cstheme="minorBidi"/>
              <w:noProof/>
              <w:sz w:val="22"/>
              <w:szCs w:val="22"/>
            </w:rPr>
          </w:pPr>
          <w:hyperlink w:anchor="_Toc49424656" w:history="1">
            <w:r w:rsidRPr="001406B1">
              <w:rPr>
                <w:rStyle w:val="Hipercze"/>
                <w:noProof/>
              </w:rPr>
              <w:t>II.</w:t>
            </w:r>
            <w:r>
              <w:rPr>
                <w:rFonts w:asciiTheme="minorHAnsi" w:eastAsiaTheme="minorEastAsia" w:hAnsiTheme="minorHAnsi" w:cstheme="minorBidi"/>
                <w:noProof/>
                <w:sz w:val="22"/>
                <w:szCs w:val="22"/>
              </w:rPr>
              <w:tab/>
            </w:r>
            <w:r w:rsidRPr="001406B1">
              <w:rPr>
                <w:rStyle w:val="Hipercze"/>
                <w:noProof/>
              </w:rPr>
              <w:t>CZĘŚĆ RYSUNKOWA</w:t>
            </w:r>
            <w:r>
              <w:rPr>
                <w:noProof/>
                <w:webHidden/>
              </w:rPr>
              <w:tab/>
            </w:r>
            <w:r>
              <w:rPr>
                <w:noProof/>
                <w:webHidden/>
              </w:rPr>
              <w:fldChar w:fldCharType="begin"/>
            </w:r>
            <w:r>
              <w:rPr>
                <w:noProof/>
                <w:webHidden/>
              </w:rPr>
              <w:instrText xml:space="preserve"> PAGEREF _Toc49424656 \h </w:instrText>
            </w:r>
            <w:r>
              <w:rPr>
                <w:noProof/>
                <w:webHidden/>
              </w:rPr>
            </w:r>
            <w:r>
              <w:rPr>
                <w:noProof/>
                <w:webHidden/>
              </w:rPr>
              <w:fldChar w:fldCharType="separate"/>
            </w:r>
            <w:r w:rsidR="00481C3A">
              <w:rPr>
                <w:noProof/>
                <w:webHidden/>
              </w:rPr>
              <w:t>20</w:t>
            </w:r>
            <w:r>
              <w:rPr>
                <w:noProof/>
                <w:webHidden/>
              </w:rPr>
              <w:fldChar w:fldCharType="end"/>
            </w:r>
          </w:hyperlink>
        </w:p>
        <w:p w14:paraId="52767239" w14:textId="5CF337D7" w:rsidR="0036289B" w:rsidRPr="00631A9F" w:rsidRDefault="00C66583" w:rsidP="00631A9F">
          <w:pPr>
            <w:rPr>
              <w:rFonts w:asciiTheme="majorHAnsi" w:hAnsiTheme="majorHAnsi"/>
              <w:sz w:val="26"/>
            </w:rPr>
          </w:pPr>
          <w:r>
            <w:rPr>
              <w:rFonts w:asciiTheme="majorHAnsi" w:hAnsiTheme="majorHAnsi"/>
              <w:sz w:val="26"/>
            </w:rPr>
            <w:fldChar w:fldCharType="end"/>
          </w:r>
        </w:p>
      </w:sdtContent>
    </w:sdt>
    <w:p w14:paraId="2508D2D2" w14:textId="77777777" w:rsidR="0066771A" w:rsidRDefault="0066771A">
      <w:pPr>
        <w:spacing w:after="160" w:line="259" w:lineRule="auto"/>
        <w:rPr>
          <w:rFonts w:asciiTheme="majorHAnsi" w:eastAsiaTheme="majorEastAsia" w:hAnsiTheme="majorHAnsi" w:cstheme="majorBidi"/>
          <w:b/>
          <w:sz w:val="32"/>
          <w:szCs w:val="32"/>
        </w:rPr>
      </w:pPr>
      <w:r>
        <w:br w:type="page"/>
      </w:r>
    </w:p>
    <w:p w14:paraId="5E8C7B28" w14:textId="002887C4" w:rsidR="0067754E" w:rsidRPr="0036289B" w:rsidRDefault="0067754E" w:rsidP="0036289B">
      <w:pPr>
        <w:pStyle w:val="Nagwek1"/>
        <w:rPr>
          <w:rFonts w:ascii="Times New Roman" w:eastAsia="Times New Roman" w:hAnsi="Times New Roman" w:cs="Times New Roman"/>
          <w:sz w:val="24"/>
          <w:szCs w:val="24"/>
        </w:rPr>
      </w:pPr>
      <w:bookmarkStart w:id="0" w:name="_Toc49424613"/>
      <w:r w:rsidRPr="00D1658D">
        <w:lastRenderedPageBreak/>
        <w:t xml:space="preserve">PROJEKT ARCHITEKTONICZNO- </w:t>
      </w:r>
      <w:r w:rsidR="0096459A">
        <w:t>WYKONAWCZY</w:t>
      </w:r>
      <w:r w:rsidRPr="00D1658D">
        <w:t>:</w:t>
      </w:r>
      <w:bookmarkEnd w:id="0"/>
    </w:p>
    <w:p w14:paraId="4E5DA890" w14:textId="54806532" w:rsidR="0067754E" w:rsidRPr="0096459A" w:rsidRDefault="0067754E" w:rsidP="00D478D3">
      <w:pPr>
        <w:pStyle w:val="Nagwek1"/>
        <w:numPr>
          <w:ilvl w:val="0"/>
          <w:numId w:val="2"/>
        </w:numPr>
        <w:rPr>
          <w:iCs/>
        </w:rPr>
      </w:pPr>
      <w:bookmarkStart w:id="1" w:name="_Toc49424614"/>
      <w:r w:rsidRPr="00D1658D">
        <w:t xml:space="preserve">OPIS TECHNICZNY ARCHITEKTONICZNO- </w:t>
      </w:r>
      <w:r w:rsidR="0096459A">
        <w:t>WYKONAWCZY</w:t>
      </w:r>
      <w:r w:rsidRPr="00D1658D">
        <w:t>.</w:t>
      </w:r>
      <w:bookmarkEnd w:id="1"/>
    </w:p>
    <w:p w14:paraId="7A187FE4" w14:textId="77777777" w:rsidR="00705DD5" w:rsidRDefault="00705DD5" w:rsidP="00D478D3">
      <w:pPr>
        <w:pStyle w:val="Nagwek2"/>
        <w:numPr>
          <w:ilvl w:val="1"/>
          <w:numId w:val="2"/>
        </w:numPr>
      </w:pPr>
      <w:bookmarkStart w:id="2" w:name="_Toc49424615"/>
      <w:r>
        <w:t>PODSTAWA OPRACOWANIA</w:t>
      </w:r>
      <w:bookmarkEnd w:id="2"/>
    </w:p>
    <w:p w14:paraId="18EF3708" w14:textId="77777777" w:rsidR="00705DD5" w:rsidRPr="00502B9D" w:rsidRDefault="00705DD5" w:rsidP="00D478D3">
      <w:pPr>
        <w:pStyle w:val="Akapitzlist"/>
        <w:numPr>
          <w:ilvl w:val="0"/>
          <w:numId w:val="3"/>
        </w:numPr>
        <w:tabs>
          <w:tab w:val="left" w:pos="-3402"/>
        </w:tabs>
        <w:suppressAutoHyphens/>
        <w:spacing w:line="276" w:lineRule="auto"/>
        <w:jc w:val="both"/>
        <w:rPr>
          <w:rFonts w:cs="Arial"/>
          <w:iCs/>
        </w:rPr>
      </w:pPr>
      <w:r w:rsidRPr="00502B9D">
        <w:rPr>
          <w:rFonts w:cs="Arial"/>
          <w:iCs/>
        </w:rPr>
        <w:t>Zlecenie Inwestora, Wytyczne Inwestora,</w:t>
      </w:r>
    </w:p>
    <w:p w14:paraId="37DBBCB9" w14:textId="77777777" w:rsidR="00705DD5" w:rsidRPr="00502B9D" w:rsidRDefault="00705DD5" w:rsidP="00D478D3">
      <w:pPr>
        <w:pStyle w:val="Akapitzlist"/>
        <w:numPr>
          <w:ilvl w:val="0"/>
          <w:numId w:val="3"/>
        </w:numPr>
        <w:tabs>
          <w:tab w:val="left" w:pos="-3402"/>
        </w:tabs>
        <w:suppressAutoHyphens/>
        <w:spacing w:line="276" w:lineRule="auto"/>
        <w:jc w:val="both"/>
        <w:rPr>
          <w:rFonts w:cs="Arial"/>
          <w:iCs/>
        </w:rPr>
      </w:pPr>
      <w:r w:rsidRPr="00502B9D">
        <w:rPr>
          <w:rFonts w:cs="Arial"/>
          <w:iCs/>
        </w:rPr>
        <w:t>Obowiązujące normy i przepisy, w szczególności:</w:t>
      </w:r>
    </w:p>
    <w:p w14:paraId="03E3D383" w14:textId="77777777" w:rsidR="00705DD5" w:rsidRPr="00502B9D" w:rsidRDefault="00705DD5" w:rsidP="00DB284D">
      <w:pPr>
        <w:pStyle w:val="Akapitzlist"/>
        <w:numPr>
          <w:ilvl w:val="1"/>
          <w:numId w:val="3"/>
        </w:numPr>
        <w:tabs>
          <w:tab w:val="left" w:pos="-3402"/>
        </w:tabs>
        <w:suppressAutoHyphens/>
        <w:spacing w:line="276" w:lineRule="auto"/>
        <w:jc w:val="both"/>
        <w:rPr>
          <w:rFonts w:cs="Arial"/>
          <w:iCs/>
        </w:rPr>
      </w:pPr>
      <w:r w:rsidRPr="00502B9D">
        <w:rPr>
          <w:rFonts w:cs="Arial"/>
          <w:iCs/>
        </w:rPr>
        <w:t>Ustawa</w:t>
      </w:r>
      <w:r w:rsidR="000E63A3">
        <w:rPr>
          <w:rFonts w:cs="Arial"/>
          <w:iCs/>
        </w:rPr>
        <w:t xml:space="preserve"> </w:t>
      </w:r>
      <w:r w:rsidRPr="00502B9D">
        <w:rPr>
          <w:rFonts w:cs="Arial"/>
          <w:iCs/>
        </w:rPr>
        <w:t>PRAWO</w:t>
      </w:r>
      <w:r w:rsidR="000E63A3">
        <w:rPr>
          <w:rFonts w:cs="Arial"/>
          <w:iCs/>
        </w:rPr>
        <w:t xml:space="preserve"> </w:t>
      </w:r>
      <w:r w:rsidRPr="00502B9D">
        <w:rPr>
          <w:rFonts w:cs="Arial"/>
          <w:iCs/>
        </w:rPr>
        <w:t>BUDOWLANE z dnia 7 Lipca 1994r. (DU. Nr 106 poz.1126 z późniejszymi zmianami);</w:t>
      </w:r>
    </w:p>
    <w:p w14:paraId="5635F4F2" w14:textId="77777777" w:rsidR="00705DD5" w:rsidRPr="00502B9D" w:rsidRDefault="00705DD5" w:rsidP="00DB284D">
      <w:pPr>
        <w:pStyle w:val="Akapitzlist"/>
        <w:numPr>
          <w:ilvl w:val="1"/>
          <w:numId w:val="3"/>
        </w:numPr>
        <w:tabs>
          <w:tab w:val="left" w:pos="-3402"/>
        </w:tabs>
        <w:suppressAutoHyphens/>
        <w:spacing w:line="276" w:lineRule="auto"/>
        <w:jc w:val="both"/>
        <w:rPr>
          <w:rFonts w:cs="Arial"/>
          <w:iCs/>
        </w:rPr>
      </w:pPr>
      <w:r w:rsidRPr="00502B9D">
        <w:rPr>
          <w:rFonts w:cs="Arial"/>
          <w:iCs/>
        </w:rPr>
        <w:t>Rozporządzenie Ministra Infrastruktury w sprawie warunków technicznych, jakim powinny odpowiadać budynki i ich usytuowanie z dnia 12 kwietnia 2002 r. (DU. Nr 75, poz. 690 z późniejszymi zmianami);</w:t>
      </w:r>
    </w:p>
    <w:p w14:paraId="06D9ACD3" w14:textId="67797B9D" w:rsidR="00B634EB" w:rsidRDefault="00B634EB" w:rsidP="00D478D3">
      <w:pPr>
        <w:pStyle w:val="Akapitzlist"/>
        <w:numPr>
          <w:ilvl w:val="0"/>
          <w:numId w:val="3"/>
        </w:numPr>
        <w:tabs>
          <w:tab w:val="left" w:pos="-3402"/>
        </w:tabs>
        <w:suppressAutoHyphens/>
        <w:spacing w:line="276" w:lineRule="auto"/>
        <w:jc w:val="both"/>
        <w:rPr>
          <w:rFonts w:cs="Arial"/>
          <w:iCs/>
        </w:rPr>
      </w:pPr>
      <w:r>
        <w:rPr>
          <w:rFonts w:cs="Arial"/>
          <w:iCs/>
        </w:rPr>
        <w:t>Projekt archiwalny</w:t>
      </w:r>
    </w:p>
    <w:p w14:paraId="3A883377" w14:textId="632BCF08" w:rsidR="00D8784A" w:rsidRDefault="00D8784A" w:rsidP="00D478D3">
      <w:pPr>
        <w:pStyle w:val="Akapitzlist"/>
        <w:numPr>
          <w:ilvl w:val="0"/>
          <w:numId w:val="3"/>
        </w:numPr>
        <w:tabs>
          <w:tab w:val="left" w:pos="-3402"/>
        </w:tabs>
        <w:suppressAutoHyphens/>
        <w:spacing w:line="276" w:lineRule="auto"/>
        <w:jc w:val="both"/>
        <w:rPr>
          <w:rFonts w:cs="Arial"/>
          <w:iCs/>
        </w:rPr>
      </w:pPr>
      <w:r w:rsidRPr="00D8784A">
        <w:rPr>
          <w:rFonts w:cs="Arial"/>
          <w:iCs/>
        </w:rPr>
        <w:t>Inwentaryzacja ogólnobudowlana</w:t>
      </w:r>
      <w:r w:rsidR="00895C06">
        <w:rPr>
          <w:rFonts w:cs="Arial"/>
          <w:iCs/>
        </w:rPr>
        <w:t xml:space="preserve"> i wizja lokalna</w:t>
      </w:r>
      <w:r w:rsidRPr="00D8784A">
        <w:rPr>
          <w:rFonts w:cs="Arial"/>
          <w:iCs/>
        </w:rPr>
        <w:t xml:space="preserve"> stanu </w:t>
      </w:r>
      <w:r w:rsidR="00DB284D" w:rsidRPr="00D8784A">
        <w:rPr>
          <w:rFonts w:cs="Arial"/>
          <w:iCs/>
        </w:rPr>
        <w:t>istniejącego</w:t>
      </w:r>
    </w:p>
    <w:p w14:paraId="759ACC69" w14:textId="77777777" w:rsidR="001C1251" w:rsidRPr="001C1251" w:rsidRDefault="000356D9" w:rsidP="001C1251">
      <w:pPr>
        <w:pStyle w:val="Nagwek2"/>
        <w:numPr>
          <w:ilvl w:val="1"/>
          <w:numId w:val="2"/>
        </w:numPr>
      </w:pPr>
      <w:bookmarkStart w:id="3" w:name="_Toc49424616"/>
      <w:r>
        <w:t xml:space="preserve">STAN ISTNIEJĄCY - </w:t>
      </w:r>
      <w:r w:rsidR="0067754E" w:rsidRPr="00330FBD">
        <w:t xml:space="preserve">PRZEDMIOT OPRACOWANIA, </w:t>
      </w:r>
      <w:r w:rsidR="0067754E" w:rsidRPr="004B4C20">
        <w:t>LOKALIZACJA</w:t>
      </w:r>
      <w:r w:rsidR="0067754E" w:rsidRPr="00330FBD">
        <w:t>.</w:t>
      </w:r>
      <w:bookmarkEnd w:id="3"/>
      <w:r w:rsidR="0067754E" w:rsidRPr="00330FBD">
        <w:t xml:space="preserve"> </w:t>
      </w:r>
    </w:p>
    <w:p w14:paraId="09179CD9" w14:textId="77777777" w:rsidR="0066771A" w:rsidRPr="0066771A" w:rsidRDefault="001C1251" w:rsidP="0066771A">
      <w:pPr>
        <w:spacing w:line="276" w:lineRule="auto"/>
        <w:jc w:val="both"/>
        <w:rPr>
          <w:rFonts w:cstheme="minorHAnsi"/>
          <w:bCs/>
        </w:rPr>
      </w:pPr>
      <w:r w:rsidRPr="001C1251">
        <w:rPr>
          <w:rFonts w:cstheme="minorHAnsi"/>
          <w:bCs/>
        </w:rPr>
        <w:t xml:space="preserve">Przedmiotem inwestycji jest </w:t>
      </w:r>
      <w:r w:rsidR="0066771A">
        <w:rPr>
          <w:rFonts w:cstheme="minorHAnsi"/>
          <w:bCs/>
        </w:rPr>
        <w:t>prze</w:t>
      </w:r>
      <w:r w:rsidRPr="001C1251">
        <w:rPr>
          <w:rFonts w:cstheme="minorHAnsi"/>
          <w:bCs/>
        </w:rPr>
        <w:t xml:space="preserve">budowa budynku kwatery </w:t>
      </w:r>
      <w:r w:rsidR="0066771A" w:rsidRPr="001C1251">
        <w:rPr>
          <w:rFonts w:cstheme="minorHAnsi"/>
          <w:bCs/>
        </w:rPr>
        <w:t>myśliwskiej</w:t>
      </w:r>
      <w:r w:rsidRPr="001C1251">
        <w:rPr>
          <w:rFonts w:cstheme="minorHAnsi"/>
          <w:bCs/>
        </w:rPr>
        <w:t xml:space="preserve"> w </w:t>
      </w:r>
      <w:r w:rsidR="0066771A" w:rsidRPr="001C1251">
        <w:rPr>
          <w:rFonts w:cstheme="minorHAnsi"/>
          <w:bCs/>
        </w:rPr>
        <w:t>leśniczówce</w:t>
      </w:r>
      <w:r w:rsidRPr="001C1251">
        <w:rPr>
          <w:rFonts w:cstheme="minorHAnsi"/>
          <w:bCs/>
        </w:rPr>
        <w:t xml:space="preserve"> Czarne na dz. geod.</w:t>
      </w:r>
      <w:r w:rsidR="0066771A">
        <w:rPr>
          <w:rFonts w:cstheme="minorHAnsi"/>
          <w:bCs/>
        </w:rPr>
        <w:t xml:space="preserve"> </w:t>
      </w:r>
      <w:r w:rsidRPr="001C1251">
        <w:rPr>
          <w:rFonts w:cstheme="minorHAnsi"/>
          <w:bCs/>
        </w:rPr>
        <w:t xml:space="preserve">90/1 w </w:t>
      </w:r>
      <w:r w:rsidR="0066771A" w:rsidRPr="001C1251">
        <w:rPr>
          <w:rFonts w:cstheme="minorHAnsi"/>
          <w:bCs/>
        </w:rPr>
        <w:t>obrębie</w:t>
      </w:r>
      <w:r w:rsidRPr="001C1251">
        <w:rPr>
          <w:rFonts w:cstheme="minorHAnsi"/>
          <w:bCs/>
        </w:rPr>
        <w:t xml:space="preserve"> geodezyjnym Mirotki</w:t>
      </w:r>
      <w:r w:rsidR="0066771A">
        <w:rPr>
          <w:rFonts w:cstheme="minorHAnsi"/>
          <w:bCs/>
        </w:rPr>
        <w:t xml:space="preserve"> 0004</w:t>
      </w:r>
      <w:r w:rsidRPr="001C1251">
        <w:rPr>
          <w:rFonts w:cstheme="minorHAnsi"/>
          <w:bCs/>
        </w:rPr>
        <w:t xml:space="preserve"> w gminie Skórcz</w:t>
      </w:r>
      <w:r w:rsidR="0066771A">
        <w:rPr>
          <w:rFonts w:cstheme="minorHAnsi"/>
          <w:bCs/>
        </w:rPr>
        <w:t xml:space="preserve">, </w:t>
      </w:r>
      <w:r w:rsidR="0066771A" w:rsidRPr="0066771A">
        <w:rPr>
          <w:rFonts w:cstheme="minorHAnsi"/>
          <w:bCs/>
        </w:rPr>
        <w:t>powiat Starogard Gdański</w:t>
      </w:r>
      <w:r w:rsidR="0066771A">
        <w:rPr>
          <w:rFonts w:cstheme="minorHAnsi"/>
          <w:bCs/>
        </w:rPr>
        <w:t xml:space="preserve">. </w:t>
      </w:r>
      <w:r w:rsidR="0066771A" w:rsidRPr="0066771A">
        <w:rPr>
          <w:rFonts w:cstheme="minorHAnsi"/>
          <w:bCs/>
        </w:rPr>
        <w:t>Przedmiotowy teren jest zagospodarowany, uzbrojony i u</w:t>
      </w:r>
      <w:r w:rsidR="0066771A">
        <w:rPr>
          <w:rFonts w:cstheme="minorHAnsi"/>
          <w:bCs/>
        </w:rPr>
        <w:t>ż</w:t>
      </w:r>
      <w:r w:rsidR="0066771A" w:rsidRPr="0066771A">
        <w:rPr>
          <w:rFonts w:cstheme="minorHAnsi"/>
          <w:bCs/>
        </w:rPr>
        <w:t>ytkowany. Na zabudowę działki składa się kilka</w:t>
      </w:r>
      <w:r w:rsidR="0066771A">
        <w:rPr>
          <w:rFonts w:cstheme="minorHAnsi"/>
          <w:bCs/>
        </w:rPr>
        <w:t xml:space="preserve"> </w:t>
      </w:r>
      <w:r w:rsidR="0066771A" w:rsidRPr="0066771A">
        <w:rPr>
          <w:rFonts w:cstheme="minorHAnsi"/>
          <w:bCs/>
        </w:rPr>
        <w:t>obiektów:</w:t>
      </w:r>
    </w:p>
    <w:p w14:paraId="69E8E222" w14:textId="77777777" w:rsidR="0066771A" w:rsidRPr="000356D9" w:rsidRDefault="0066771A" w:rsidP="000356D9">
      <w:pPr>
        <w:pStyle w:val="Akapitzlist"/>
        <w:numPr>
          <w:ilvl w:val="0"/>
          <w:numId w:val="26"/>
        </w:numPr>
        <w:spacing w:line="276" w:lineRule="auto"/>
        <w:jc w:val="both"/>
        <w:rPr>
          <w:rFonts w:cstheme="minorHAnsi"/>
          <w:bCs/>
        </w:rPr>
      </w:pPr>
      <w:r w:rsidRPr="000356D9">
        <w:rPr>
          <w:rFonts w:cstheme="minorHAnsi"/>
          <w:bCs/>
        </w:rPr>
        <w:t>budynek mieszkalny w zabudowie jednorodzinnej (leśniczówka), parterowy z poddaszem, na planie prostokąta, przykryty dachem dwuspadowym krytym dachówka ceramiczna;</w:t>
      </w:r>
    </w:p>
    <w:p w14:paraId="26382020" w14:textId="61D49C15" w:rsidR="0066771A" w:rsidRPr="000356D9" w:rsidRDefault="0066771A" w:rsidP="000356D9">
      <w:pPr>
        <w:pStyle w:val="Akapitzlist"/>
        <w:numPr>
          <w:ilvl w:val="0"/>
          <w:numId w:val="26"/>
        </w:numPr>
        <w:spacing w:line="276" w:lineRule="auto"/>
        <w:jc w:val="both"/>
        <w:rPr>
          <w:rFonts w:cstheme="minorHAnsi"/>
          <w:bCs/>
        </w:rPr>
      </w:pPr>
      <w:r w:rsidRPr="000356D9">
        <w:rPr>
          <w:rFonts w:cstheme="minorHAnsi"/>
          <w:bCs/>
        </w:rPr>
        <w:t>budynek kwatery myśliwskiej o funkcji zamieszkania</w:t>
      </w:r>
      <w:r w:rsidR="000C164E">
        <w:rPr>
          <w:rFonts w:cstheme="minorHAnsi"/>
          <w:bCs/>
        </w:rPr>
        <w:t xml:space="preserve"> zbiorowego</w:t>
      </w:r>
      <w:r w:rsidRPr="000356D9">
        <w:rPr>
          <w:rFonts w:cstheme="minorHAnsi"/>
          <w:bCs/>
        </w:rPr>
        <w:t xml:space="preserve">, o </w:t>
      </w:r>
      <w:r w:rsidR="00771C24">
        <w:rPr>
          <w:rFonts w:cstheme="minorHAnsi"/>
          <w:bCs/>
        </w:rPr>
        <w:t>trzech</w:t>
      </w:r>
      <w:r w:rsidRPr="000356D9">
        <w:rPr>
          <w:rFonts w:cstheme="minorHAnsi"/>
          <w:bCs/>
        </w:rPr>
        <w:t xml:space="preserve"> kondygnacjach nadziemnych, </w:t>
      </w:r>
      <w:r w:rsidR="001F6EC2" w:rsidRPr="000356D9">
        <w:rPr>
          <w:rFonts w:cstheme="minorHAnsi"/>
          <w:bCs/>
        </w:rPr>
        <w:t>w</w:t>
      </w:r>
      <w:r w:rsidR="001F6EC2">
        <w:rPr>
          <w:rFonts w:cstheme="minorHAnsi"/>
          <w:bCs/>
        </w:rPr>
        <w:t xml:space="preserve"> </w:t>
      </w:r>
      <w:r w:rsidR="001F6EC2" w:rsidRPr="000356D9">
        <w:rPr>
          <w:rFonts w:cstheme="minorHAnsi"/>
          <w:bCs/>
        </w:rPr>
        <w:t>przyziemiu</w:t>
      </w:r>
      <w:r w:rsidRPr="000356D9">
        <w:rPr>
          <w:rFonts w:cstheme="minorHAnsi"/>
          <w:bCs/>
        </w:rPr>
        <w:t xml:space="preserve"> zlokalizowane są dwa jednostanowiskowe garaże na samochody osobowe,</w:t>
      </w:r>
      <w:r w:rsidR="00771C24">
        <w:rPr>
          <w:rFonts w:cstheme="minorHAnsi"/>
          <w:bCs/>
        </w:rPr>
        <w:t xml:space="preserve"> budynek jest</w:t>
      </w:r>
      <w:r w:rsidRPr="000356D9">
        <w:rPr>
          <w:rFonts w:cstheme="minorHAnsi"/>
          <w:bCs/>
        </w:rPr>
        <w:t xml:space="preserve"> kryty dachem o zło</w:t>
      </w:r>
      <w:r w:rsidR="000356D9" w:rsidRPr="000356D9">
        <w:rPr>
          <w:rFonts w:cstheme="minorHAnsi"/>
          <w:bCs/>
        </w:rPr>
        <w:t>ż</w:t>
      </w:r>
      <w:r w:rsidRPr="000356D9">
        <w:rPr>
          <w:rFonts w:cstheme="minorHAnsi"/>
          <w:bCs/>
        </w:rPr>
        <w:t xml:space="preserve">onej geometrii z dachówka ceramiczna, </w:t>
      </w:r>
      <w:r w:rsidR="000356D9" w:rsidRPr="000356D9">
        <w:rPr>
          <w:rFonts w:cstheme="minorHAnsi"/>
          <w:bCs/>
        </w:rPr>
        <w:t>powiązany</w:t>
      </w:r>
      <w:r w:rsidRPr="000356D9">
        <w:rPr>
          <w:rFonts w:cstheme="minorHAnsi"/>
          <w:bCs/>
        </w:rPr>
        <w:t xml:space="preserve"> funkcjonalnie z </w:t>
      </w:r>
      <w:r w:rsidR="000356D9" w:rsidRPr="000356D9">
        <w:rPr>
          <w:rFonts w:cstheme="minorHAnsi"/>
          <w:bCs/>
        </w:rPr>
        <w:t>leśniczówką</w:t>
      </w:r>
      <w:r w:rsidRPr="000356D9">
        <w:rPr>
          <w:rFonts w:cstheme="minorHAnsi"/>
          <w:bCs/>
        </w:rPr>
        <w:t xml:space="preserve"> parterowym </w:t>
      </w:r>
      <w:r w:rsidR="000356D9" w:rsidRPr="000356D9">
        <w:rPr>
          <w:rFonts w:cstheme="minorHAnsi"/>
          <w:bCs/>
        </w:rPr>
        <w:t>łącznikiem</w:t>
      </w:r>
      <w:r w:rsidRPr="000356D9">
        <w:rPr>
          <w:rFonts w:cstheme="minorHAnsi"/>
          <w:bCs/>
        </w:rPr>
        <w:t>;</w:t>
      </w:r>
    </w:p>
    <w:p w14:paraId="52352312" w14:textId="77777777" w:rsidR="0066771A" w:rsidRPr="000356D9" w:rsidRDefault="0066771A" w:rsidP="000356D9">
      <w:pPr>
        <w:pStyle w:val="Akapitzlist"/>
        <w:numPr>
          <w:ilvl w:val="0"/>
          <w:numId w:val="26"/>
        </w:numPr>
        <w:spacing w:line="276" w:lineRule="auto"/>
        <w:jc w:val="both"/>
        <w:rPr>
          <w:rFonts w:cstheme="minorHAnsi"/>
          <w:bCs/>
        </w:rPr>
      </w:pPr>
      <w:r w:rsidRPr="000356D9">
        <w:rPr>
          <w:rFonts w:cstheme="minorHAnsi"/>
          <w:bCs/>
        </w:rPr>
        <w:t xml:space="preserve">dwóch budynków gospodarczych </w:t>
      </w:r>
      <w:r w:rsidR="000356D9" w:rsidRPr="000356D9">
        <w:rPr>
          <w:rFonts w:cstheme="minorHAnsi"/>
          <w:bCs/>
        </w:rPr>
        <w:t>związanych</w:t>
      </w:r>
      <w:r w:rsidRPr="000356D9">
        <w:rPr>
          <w:rFonts w:cstheme="minorHAnsi"/>
          <w:bCs/>
        </w:rPr>
        <w:t xml:space="preserve"> z </w:t>
      </w:r>
      <w:r w:rsidR="000356D9" w:rsidRPr="000356D9">
        <w:rPr>
          <w:rFonts w:cstheme="minorHAnsi"/>
          <w:bCs/>
        </w:rPr>
        <w:t>działalnością</w:t>
      </w:r>
      <w:r w:rsidRPr="000356D9">
        <w:rPr>
          <w:rFonts w:cstheme="minorHAnsi"/>
          <w:bCs/>
        </w:rPr>
        <w:t xml:space="preserve"> </w:t>
      </w:r>
      <w:r w:rsidR="000356D9" w:rsidRPr="000356D9">
        <w:rPr>
          <w:rFonts w:cstheme="minorHAnsi"/>
          <w:bCs/>
        </w:rPr>
        <w:t>leśnictwa</w:t>
      </w:r>
      <w:r w:rsidRPr="000356D9">
        <w:rPr>
          <w:rFonts w:cstheme="minorHAnsi"/>
          <w:bCs/>
        </w:rPr>
        <w:t xml:space="preserve">, na planie </w:t>
      </w:r>
      <w:r w:rsidR="000356D9" w:rsidRPr="000356D9">
        <w:rPr>
          <w:rFonts w:cstheme="minorHAnsi"/>
          <w:bCs/>
        </w:rPr>
        <w:t>prostokąta</w:t>
      </w:r>
      <w:r w:rsidRPr="000356D9">
        <w:rPr>
          <w:rFonts w:cstheme="minorHAnsi"/>
          <w:bCs/>
        </w:rPr>
        <w:t>,</w:t>
      </w:r>
      <w:r w:rsidR="000356D9" w:rsidRPr="000356D9">
        <w:rPr>
          <w:rFonts w:cstheme="minorHAnsi"/>
          <w:bCs/>
        </w:rPr>
        <w:t xml:space="preserve"> </w:t>
      </w:r>
      <w:r w:rsidRPr="000356D9">
        <w:rPr>
          <w:rFonts w:cstheme="minorHAnsi"/>
          <w:bCs/>
        </w:rPr>
        <w:t>krytych</w:t>
      </w:r>
      <w:r w:rsidR="000356D9" w:rsidRPr="000356D9">
        <w:rPr>
          <w:rFonts w:cstheme="minorHAnsi"/>
          <w:bCs/>
        </w:rPr>
        <w:t xml:space="preserve"> </w:t>
      </w:r>
      <w:r w:rsidRPr="000356D9">
        <w:rPr>
          <w:rFonts w:cstheme="minorHAnsi"/>
          <w:bCs/>
        </w:rPr>
        <w:t>dachem dwuspadowym.</w:t>
      </w:r>
    </w:p>
    <w:p w14:paraId="5B8F5343" w14:textId="77777777" w:rsidR="00F2086C" w:rsidRDefault="0066771A" w:rsidP="00F2086C">
      <w:pPr>
        <w:spacing w:line="276" w:lineRule="auto"/>
        <w:jc w:val="both"/>
        <w:rPr>
          <w:rFonts w:cstheme="minorHAnsi"/>
          <w:bCs/>
        </w:rPr>
      </w:pPr>
      <w:r w:rsidRPr="0066771A">
        <w:rPr>
          <w:rFonts w:cstheme="minorHAnsi"/>
          <w:bCs/>
        </w:rPr>
        <w:t xml:space="preserve">Obsługa komunikacyjna przedmiotowego terenu odbywa </w:t>
      </w:r>
      <w:r w:rsidR="000356D9" w:rsidRPr="0066771A">
        <w:rPr>
          <w:rFonts w:cstheme="minorHAnsi"/>
          <w:bCs/>
        </w:rPr>
        <w:t>się</w:t>
      </w:r>
      <w:r w:rsidRPr="0066771A">
        <w:rPr>
          <w:rFonts w:cstheme="minorHAnsi"/>
          <w:bCs/>
        </w:rPr>
        <w:t xml:space="preserve"> z drogi gminnej poprzez </w:t>
      </w:r>
      <w:r w:rsidR="000356D9" w:rsidRPr="0066771A">
        <w:rPr>
          <w:rFonts w:cstheme="minorHAnsi"/>
          <w:bCs/>
        </w:rPr>
        <w:t>istniejące</w:t>
      </w:r>
      <w:r w:rsidRPr="0066771A">
        <w:rPr>
          <w:rFonts w:cstheme="minorHAnsi"/>
          <w:bCs/>
        </w:rPr>
        <w:t xml:space="preserve"> drogi na</w:t>
      </w:r>
      <w:r w:rsidR="000356D9">
        <w:rPr>
          <w:rFonts w:cstheme="minorHAnsi"/>
          <w:bCs/>
        </w:rPr>
        <w:t xml:space="preserve"> </w:t>
      </w:r>
      <w:r w:rsidRPr="0066771A">
        <w:rPr>
          <w:rFonts w:cstheme="minorHAnsi"/>
          <w:bCs/>
        </w:rPr>
        <w:t xml:space="preserve">gruntach </w:t>
      </w:r>
      <w:r w:rsidR="000356D9" w:rsidRPr="0066771A">
        <w:rPr>
          <w:rFonts w:cstheme="minorHAnsi"/>
          <w:bCs/>
        </w:rPr>
        <w:t>leśnych</w:t>
      </w:r>
      <w:r w:rsidRPr="0066771A">
        <w:rPr>
          <w:rFonts w:cstheme="minorHAnsi"/>
          <w:bCs/>
        </w:rPr>
        <w:t>. Wjazd na przedmiotowy teren zlokalizowany jest po stronie północnej, utwardzony</w:t>
      </w:r>
      <w:r w:rsidR="000356D9">
        <w:rPr>
          <w:rFonts w:cstheme="minorHAnsi"/>
          <w:bCs/>
        </w:rPr>
        <w:t xml:space="preserve"> </w:t>
      </w:r>
      <w:r w:rsidRPr="0066771A">
        <w:rPr>
          <w:rFonts w:cstheme="minorHAnsi"/>
          <w:bCs/>
        </w:rPr>
        <w:t xml:space="preserve">asfaltowy dojazd prowadzi na plac postojowy przed budynkiem </w:t>
      </w:r>
      <w:r w:rsidR="000356D9" w:rsidRPr="0066771A">
        <w:rPr>
          <w:rFonts w:cstheme="minorHAnsi"/>
          <w:bCs/>
        </w:rPr>
        <w:t>leśniczówki</w:t>
      </w:r>
      <w:r w:rsidR="000356D9">
        <w:rPr>
          <w:rFonts w:cstheme="minorHAnsi"/>
          <w:bCs/>
        </w:rPr>
        <w:t xml:space="preserve">. </w:t>
      </w:r>
      <w:r w:rsidR="000356D9" w:rsidRPr="000356D9">
        <w:rPr>
          <w:rFonts w:cstheme="minorHAnsi"/>
          <w:bCs/>
        </w:rPr>
        <w:t>Z dróg dojazdowych do wejść głównych do budynku prowadza chodniki utwardzone z kostki betonowej.</w:t>
      </w:r>
      <w:r w:rsidR="000356D9">
        <w:rPr>
          <w:rFonts w:cstheme="minorHAnsi"/>
          <w:bCs/>
        </w:rPr>
        <w:t xml:space="preserve"> </w:t>
      </w:r>
      <w:r w:rsidR="000356D9" w:rsidRPr="000356D9">
        <w:rPr>
          <w:rFonts w:cstheme="minorHAnsi"/>
          <w:bCs/>
        </w:rPr>
        <w:t>Nie wprowadza się</w:t>
      </w:r>
      <w:r w:rsidR="00D85F7D">
        <w:rPr>
          <w:rFonts w:cstheme="minorHAnsi"/>
          <w:bCs/>
        </w:rPr>
        <w:t xml:space="preserve"> żadnych</w:t>
      </w:r>
      <w:r w:rsidR="000356D9" w:rsidRPr="000356D9">
        <w:rPr>
          <w:rFonts w:cstheme="minorHAnsi"/>
          <w:bCs/>
        </w:rPr>
        <w:t xml:space="preserve"> zmian w obrębie istniejąc</w:t>
      </w:r>
      <w:r w:rsidR="00D85F7D">
        <w:rPr>
          <w:rFonts w:cstheme="minorHAnsi"/>
          <w:bCs/>
        </w:rPr>
        <w:t>ego zagospodarowania terenu</w:t>
      </w:r>
      <w:r w:rsidR="000356D9" w:rsidRPr="000356D9">
        <w:rPr>
          <w:rFonts w:cstheme="minorHAnsi"/>
          <w:bCs/>
        </w:rPr>
        <w:t>.</w:t>
      </w:r>
    </w:p>
    <w:p w14:paraId="247A167F" w14:textId="77777777" w:rsidR="00F2086C" w:rsidRPr="00F2086C" w:rsidRDefault="00F2086C" w:rsidP="00F2086C">
      <w:pPr>
        <w:spacing w:line="276" w:lineRule="auto"/>
        <w:jc w:val="both"/>
        <w:rPr>
          <w:rFonts w:cstheme="minorHAnsi"/>
          <w:bCs/>
        </w:rPr>
      </w:pPr>
      <w:r w:rsidRPr="00F2086C">
        <w:rPr>
          <w:rFonts w:cstheme="minorHAnsi"/>
          <w:bCs/>
        </w:rPr>
        <w:t>Istniejąca zabudowa działki ma charakter typowy dla siedliska związanego z gospodarka leśna.</w:t>
      </w:r>
    </w:p>
    <w:p w14:paraId="7ABDC1DA" w14:textId="77777777" w:rsidR="00F2086C" w:rsidRPr="00F2086C" w:rsidRDefault="00F2086C" w:rsidP="00F2086C">
      <w:pPr>
        <w:spacing w:line="276" w:lineRule="auto"/>
        <w:jc w:val="both"/>
        <w:rPr>
          <w:rFonts w:cstheme="minorHAnsi"/>
          <w:bCs/>
        </w:rPr>
      </w:pPr>
      <w:r w:rsidRPr="00F2086C">
        <w:rPr>
          <w:rFonts w:cstheme="minorHAnsi"/>
          <w:bCs/>
        </w:rPr>
        <w:lastRenderedPageBreak/>
        <w:t>Zastosowanie rozwiązania mansardowego o nieco niecodziennym kacie</w:t>
      </w:r>
      <w:r>
        <w:rPr>
          <w:rFonts w:cstheme="minorHAnsi"/>
          <w:bCs/>
        </w:rPr>
        <w:t xml:space="preserve"> </w:t>
      </w:r>
      <w:r w:rsidRPr="00F2086C">
        <w:rPr>
          <w:rFonts w:cstheme="minorHAnsi"/>
          <w:bCs/>
        </w:rPr>
        <w:t>(45stopni) nachylenia połaci ni</w:t>
      </w:r>
      <w:r>
        <w:rPr>
          <w:rFonts w:cstheme="minorHAnsi"/>
          <w:bCs/>
        </w:rPr>
        <w:t>ż</w:t>
      </w:r>
      <w:r w:rsidRPr="00F2086C">
        <w:rPr>
          <w:rFonts w:cstheme="minorHAnsi"/>
          <w:bCs/>
        </w:rPr>
        <w:t>szej optycznie zmniejsza masę dachu zachowując</w:t>
      </w:r>
      <w:r>
        <w:rPr>
          <w:rFonts w:cstheme="minorHAnsi"/>
          <w:bCs/>
        </w:rPr>
        <w:t xml:space="preserve"> </w:t>
      </w:r>
      <w:r w:rsidRPr="00F2086C">
        <w:rPr>
          <w:rFonts w:cstheme="minorHAnsi"/>
          <w:bCs/>
        </w:rPr>
        <w:t>proporcje</w:t>
      </w:r>
      <w:r>
        <w:rPr>
          <w:rFonts w:cstheme="minorHAnsi"/>
          <w:bCs/>
        </w:rPr>
        <w:t xml:space="preserve"> </w:t>
      </w:r>
      <w:r w:rsidRPr="00F2086C">
        <w:rPr>
          <w:rFonts w:cstheme="minorHAnsi"/>
          <w:bCs/>
        </w:rPr>
        <w:t xml:space="preserve">dachu </w:t>
      </w:r>
      <w:r>
        <w:rPr>
          <w:rFonts w:cstheme="minorHAnsi"/>
          <w:bCs/>
        </w:rPr>
        <w:t xml:space="preserve">reszty zabudowy </w:t>
      </w:r>
      <w:r w:rsidRPr="00F2086C">
        <w:rPr>
          <w:rFonts w:cstheme="minorHAnsi"/>
          <w:bCs/>
        </w:rPr>
        <w:t xml:space="preserve">istniejącej. </w:t>
      </w:r>
      <w:r>
        <w:rPr>
          <w:rFonts w:cstheme="minorHAnsi"/>
          <w:bCs/>
        </w:rPr>
        <w:t xml:space="preserve">Występuje </w:t>
      </w:r>
      <w:r w:rsidRPr="00F2086C">
        <w:rPr>
          <w:rFonts w:cstheme="minorHAnsi"/>
          <w:bCs/>
        </w:rPr>
        <w:t>obecne wysuniecie okapu poza obrys ścian zewnętrznych.</w:t>
      </w:r>
      <w:r>
        <w:rPr>
          <w:rFonts w:cstheme="minorHAnsi"/>
          <w:bCs/>
        </w:rPr>
        <w:t xml:space="preserve"> </w:t>
      </w:r>
      <w:r w:rsidRPr="00F2086C">
        <w:rPr>
          <w:rFonts w:cstheme="minorHAnsi"/>
          <w:bCs/>
        </w:rPr>
        <w:t xml:space="preserve">Bryła budynku </w:t>
      </w:r>
      <w:r>
        <w:rPr>
          <w:rFonts w:cstheme="minorHAnsi"/>
          <w:bCs/>
        </w:rPr>
        <w:t>jest</w:t>
      </w:r>
      <w:r w:rsidRPr="00F2086C">
        <w:rPr>
          <w:rFonts w:cstheme="minorHAnsi"/>
          <w:bCs/>
        </w:rPr>
        <w:t xml:space="preserve"> zwarta, </w:t>
      </w:r>
      <w:r>
        <w:rPr>
          <w:rFonts w:cstheme="minorHAnsi"/>
          <w:bCs/>
        </w:rPr>
        <w:t>aktualne</w:t>
      </w:r>
      <w:r w:rsidRPr="00F2086C">
        <w:rPr>
          <w:rFonts w:cstheme="minorHAnsi"/>
          <w:bCs/>
        </w:rPr>
        <w:t xml:space="preserve"> okna i lukarny wkomponowane proporcjami i poło</w:t>
      </w:r>
      <w:r>
        <w:rPr>
          <w:rFonts w:cstheme="minorHAnsi"/>
          <w:bCs/>
        </w:rPr>
        <w:t>ż</w:t>
      </w:r>
      <w:r w:rsidRPr="00F2086C">
        <w:rPr>
          <w:rFonts w:cstheme="minorHAnsi"/>
          <w:bCs/>
        </w:rPr>
        <w:t>eniem. Poni</w:t>
      </w:r>
      <w:r>
        <w:rPr>
          <w:rFonts w:cstheme="minorHAnsi"/>
          <w:bCs/>
        </w:rPr>
        <w:t>ż</w:t>
      </w:r>
      <w:r w:rsidRPr="00F2086C">
        <w:rPr>
          <w:rFonts w:cstheme="minorHAnsi"/>
          <w:bCs/>
        </w:rPr>
        <w:t xml:space="preserve">ej poziomu okien lukarn </w:t>
      </w:r>
      <w:r>
        <w:rPr>
          <w:rFonts w:cstheme="minorHAnsi"/>
          <w:bCs/>
        </w:rPr>
        <w:t>znajduje</w:t>
      </w:r>
      <w:r w:rsidRPr="00F2086C">
        <w:rPr>
          <w:rFonts w:cstheme="minorHAnsi"/>
          <w:bCs/>
        </w:rPr>
        <w:t xml:space="preserve"> się element</w:t>
      </w:r>
      <w:r>
        <w:rPr>
          <w:rFonts w:cstheme="minorHAnsi"/>
          <w:bCs/>
        </w:rPr>
        <w:t>y</w:t>
      </w:r>
      <w:r w:rsidRPr="00F2086C">
        <w:rPr>
          <w:rFonts w:cstheme="minorHAnsi"/>
          <w:bCs/>
        </w:rPr>
        <w:t xml:space="preserve"> ozdobny z drewna słu</w:t>
      </w:r>
      <w:r>
        <w:rPr>
          <w:rFonts w:cstheme="minorHAnsi"/>
          <w:bCs/>
        </w:rPr>
        <w:t>ż</w:t>
      </w:r>
      <w:r w:rsidRPr="00F2086C">
        <w:rPr>
          <w:rFonts w:cstheme="minorHAnsi"/>
          <w:bCs/>
        </w:rPr>
        <w:t>ący</w:t>
      </w:r>
      <w:r>
        <w:rPr>
          <w:rFonts w:cstheme="minorHAnsi"/>
          <w:bCs/>
        </w:rPr>
        <w:t xml:space="preserve"> </w:t>
      </w:r>
      <w:r w:rsidRPr="00F2086C">
        <w:rPr>
          <w:rFonts w:cstheme="minorHAnsi"/>
          <w:bCs/>
        </w:rPr>
        <w:t>optycznemu związaniu lukarny z połaci</w:t>
      </w:r>
      <w:r>
        <w:rPr>
          <w:rFonts w:cstheme="minorHAnsi"/>
          <w:bCs/>
        </w:rPr>
        <w:t>ami</w:t>
      </w:r>
      <w:r w:rsidRPr="00F2086C">
        <w:rPr>
          <w:rFonts w:cstheme="minorHAnsi"/>
          <w:bCs/>
        </w:rPr>
        <w:t xml:space="preserve"> dachu.</w:t>
      </w:r>
    </w:p>
    <w:p w14:paraId="5CC2BF7B" w14:textId="5D1C2D48" w:rsidR="0066771A" w:rsidRDefault="00F2086C" w:rsidP="00F2086C">
      <w:pPr>
        <w:spacing w:line="276" w:lineRule="auto"/>
        <w:jc w:val="both"/>
        <w:rPr>
          <w:rFonts w:cstheme="minorHAnsi"/>
          <w:bCs/>
        </w:rPr>
      </w:pPr>
      <w:r>
        <w:rPr>
          <w:rFonts w:cstheme="minorHAnsi"/>
          <w:bCs/>
        </w:rPr>
        <w:t>Z</w:t>
      </w:r>
      <w:r w:rsidRPr="00F2086C">
        <w:rPr>
          <w:rFonts w:cstheme="minorHAnsi"/>
          <w:bCs/>
        </w:rPr>
        <w:t>astosowan</w:t>
      </w:r>
      <w:r>
        <w:rPr>
          <w:rFonts w:cstheme="minorHAnsi"/>
          <w:bCs/>
        </w:rPr>
        <w:t>e są</w:t>
      </w:r>
      <w:r w:rsidRPr="00F2086C">
        <w:rPr>
          <w:rFonts w:cstheme="minorHAnsi"/>
          <w:bCs/>
        </w:rPr>
        <w:t xml:space="preserve"> materiał</w:t>
      </w:r>
      <w:r>
        <w:rPr>
          <w:rFonts w:cstheme="minorHAnsi"/>
          <w:bCs/>
        </w:rPr>
        <w:t>y</w:t>
      </w:r>
      <w:r w:rsidRPr="00F2086C">
        <w:rPr>
          <w:rFonts w:cstheme="minorHAnsi"/>
          <w:bCs/>
        </w:rPr>
        <w:t xml:space="preserve"> naturaln</w:t>
      </w:r>
      <w:r>
        <w:rPr>
          <w:rFonts w:cstheme="minorHAnsi"/>
          <w:bCs/>
        </w:rPr>
        <w:t>e</w:t>
      </w:r>
      <w:r w:rsidRPr="00F2086C">
        <w:rPr>
          <w:rFonts w:cstheme="minorHAnsi"/>
          <w:bCs/>
        </w:rPr>
        <w:t>. Elewacja</w:t>
      </w:r>
      <w:r>
        <w:rPr>
          <w:rFonts w:cstheme="minorHAnsi"/>
          <w:bCs/>
        </w:rPr>
        <w:t xml:space="preserve"> </w:t>
      </w:r>
      <w:r w:rsidRPr="00F2086C">
        <w:rPr>
          <w:rFonts w:cstheme="minorHAnsi"/>
          <w:bCs/>
        </w:rPr>
        <w:t>w części poni</w:t>
      </w:r>
      <w:r>
        <w:rPr>
          <w:rFonts w:cstheme="minorHAnsi"/>
          <w:bCs/>
        </w:rPr>
        <w:t>ż</w:t>
      </w:r>
      <w:r w:rsidRPr="00F2086C">
        <w:rPr>
          <w:rFonts w:cstheme="minorHAnsi"/>
          <w:bCs/>
        </w:rPr>
        <w:t>ej poziomu 0,00</w:t>
      </w:r>
      <w:r>
        <w:rPr>
          <w:rFonts w:cstheme="minorHAnsi"/>
          <w:bCs/>
        </w:rPr>
        <w:t xml:space="preserve"> wykończona jest</w:t>
      </w:r>
      <w:r w:rsidRPr="00F2086C">
        <w:rPr>
          <w:rFonts w:cstheme="minorHAnsi"/>
          <w:bCs/>
        </w:rPr>
        <w:t xml:space="preserve"> w okładzinie z płytek ceramicznych.</w:t>
      </w:r>
      <w:r>
        <w:rPr>
          <w:rFonts w:cstheme="minorHAnsi"/>
          <w:bCs/>
        </w:rPr>
        <w:t xml:space="preserve"> </w:t>
      </w:r>
      <w:r w:rsidRPr="00F2086C">
        <w:rPr>
          <w:rFonts w:cstheme="minorHAnsi"/>
          <w:bCs/>
        </w:rPr>
        <w:t>Pozostała cześć elewacji otynkowana i malowana w kolorze białym. Elementy drewniane oraz stolarka</w:t>
      </w:r>
      <w:r>
        <w:rPr>
          <w:rFonts w:cstheme="minorHAnsi"/>
          <w:bCs/>
        </w:rPr>
        <w:t xml:space="preserve"> </w:t>
      </w:r>
      <w:r w:rsidRPr="00F2086C">
        <w:rPr>
          <w:rFonts w:cstheme="minorHAnsi"/>
          <w:bCs/>
        </w:rPr>
        <w:t>okienna w kolorze ciemnego brązu. Dach w części mansardowej pokryty dachówka ceramiczna w kolorze</w:t>
      </w:r>
      <w:r>
        <w:rPr>
          <w:rFonts w:cstheme="minorHAnsi"/>
          <w:bCs/>
        </w:rPr>
        <w:t xml:space="preserve"> </w:t>
      </w:r>
      <w:r w:rsidRPr="00F2086C">
        <w:rPr>
          <w:rFonts w:cstheme="minorHAnsi"/>
          <w:bCs/>
        </w:rPr>
        <w:t>ceglastoczerwonym, w części lukarn dachy pulpitowe pokryte blacha powlekana w kolorze grafitowym.</w:t>
      </w:r>
      <w:r>
        <w:rPr>
          <w:rFonts w:cstheme="minorHAnsi"/>
          <w:bCs/>
        </w:rPr>
        <w:t xml:space="preserve"> </w:t>
      </w:r>
      <w:r w:rsidRPr="00F2086C">
        <w:rPr>
          <w:rFonts w:cstheme="minorHAnsi"/>
          <w:bCs/>
        </w:rPr>
        <w:t xml:space="preserve">Obróbki blacharskie oraz orynnowanie w kolorze </w:t>
      </w:r>
      <w:r w:rsidR="009046BD">
        <w:rPr>
          <w:rFonts w:cstheme="minorHAnsi"/>
          <w:bCs/>
        </w:rPr>
        <w:t>zgodnym z kolorem dachówki</w:t>
      </w:r>
      <w:r w:rsidRPr="00F2086C">
        <w:rPr>
          <w:rFonts w:cstheme="minorHAnsi"/>
          <w:bCs/>
        </w:rPr>
        <w:t>.</w:t>
      </w:r>
    </w:p>
    <w:p w14:paraId="577775D6" w14:textId="7CDD9458" w:rsidR="00694E33" w:rsidRDefault="00694E33" w:rsidP="00F2086C">
      <w:pPr>
        <w:spacing w:line="276" w:lineRule="auto"/>
        <w:jc w:val="both"/>
        <w:rPr>
          <w:rFonts w:cstheme="minorHAnsi"/>
          <w:bCs/>
        </w:rPr>
      </w:pPr>
      <w:r>
        <w:rPr>
          <w:rFonts w:cstheme="minorHAnsi"/>
          <w:bCs/>
        </w:rPr>
        <w:t>Opis techniczny części konstrukcyjnej opracowania zawiera ocenę stanu technicznego istniejącego budynku</w:t>
      </w:r>
    </w:p>
    <w:p w14:paraId="3638B21E" w14:textId="77777777" w:rsidR="0067754E" w:rsidRPr="00330FBD" w:rsidRDefault="0067754E" w:rsidP="00D478D3">
      <w:pPr>
        <w:pStyle w:val="Nagwek2"/>
        <w:numPr>
          <w:ilvl w:val="1"/>
          <w:numId w:val="2"/>
        </w:numPr>
      </w:pPr>
      <w:bookmarkStart w:id="4" w:name="_Toc49424617"/>
      <w:r w:rsidRPr="00330FBD">
        <w:t>INWESTOR.</w:t>
      </w:r>
      <w:bookmarkEnd w:id="4"/>
    </w:p>
    <w:p w14:paraId="3815F9F9" w14:textId="77777777" w:rsidR="0067754E" w:rsidRDefault="00B634EB" w:rsidP="00B634EB">
      <w:pPr>
        <w:rPr>
          <w:rFonts w:cstheme="minorHAnsi"/>
        </w:rPr>
      </w:pPr>
      <w:r w:rsidRPr="00B634EB">
        <w:rPr>
          <w:rFonts w:cstheme="minorHAnsi"/>
        </w:rPr>
        <w:t>Państwowe Gospodarstwo Leśne, Lasy Państwowe, Nadleśnictwo Lubichowo</w:t>
      </w:r>
    </w:p>
    <w:p w14:paraId="3E238D77" w14:textId="77777777" w:rsidR="00B634EB" w:rsidRPr="009046BD" w:rsidRDefault="00B634EB" w:rsidP="00B634EB">
      <w:pPr>
        <w:rPr>
          <w:rFonts w:cstheme="minorHAnsi"/>
        </w:rPr>
      </w:pPr>
      <w:r w:rsidRPr="009046BD">
        <w:rPr>
          <w:rFonts w:cstheme="minorHAnsi"/>
        </w:rPr>
        <w:t>ul. Leśna 12; 83-240 Lubichowo</w:t>
      </w:r>
    </w:p>
    <w:p w14:paraId="74F6D70F" w14:textId="77777777" w:rsidR="0067754E" w:rsidRPr="00330FBD" w:rsidRDefault="0067754E" w:rsidP="00D478D3">
      <w:pPr>
        <w:pStyle w:val="Nagwek2"/>
        <w:numPr>
          <w:ilvl w:val="1"/>
          <w:numId w:val="2"/>
        </w:numPr>
      </w:pPr>
      <w:bookmarkStart w:id="5" w:name="_Toc49424618"/>
      <w:r w:rsidRPr="00330FBD">
        <w:t>ZAKRES INWESTYCJI</w:t>
      </w:r>
      <w:bookmarkEnd w:id="5"/>
      <w:r w:rsidR="000E63A3">
        <w:t xml:space="preserve"> </w:t>
      </w:r>
    </w:p>
    <w:p w14:paraId="3CA54992" w14:textId="77777777" w:rsidR="0067754E" w:rsidRDefault="00B634EB" w:rsidP="00A430FD">
      <w:pPr>
        <w:spacing w:line="276" w:lineRule="auto"/>
        <w:jc w:val="both"/>
        <w:rPr>
          <w:rFonts w:cstheme="minorHAnsi"/>
        </w:rPr>
      </w:pPr>
      <w:r w:rsidRPr="00B634EB">
        <w:rPr>
          <w:rFonts w:cstheme="minorHAnsi"/>
        </w:rPr>
        <w:t xml:space="preserve">Zakres opracowania stanowi projekt budowlany przebudowy wnętrza istniejącego budynku </w:t>
      </w:r>
      <w:r w:rsidR="00A430FD" w:rsidRPr="00A430FD">
        <w:rPr>
          <w:rFonts w:cstheme="minorHAnsi"/>
        </w:rPr>
        <w:t>w leśniczówce Czarne k/Skórcza,</w:t>
      </w:r>
      <w:r w:rsidR="00A430FD">
        <w:rPr>
          <w:rFonts w:cstheme="minorHAnsi"/>
        </w:rPr>
        <w:t xml:space="preserve"> o</w:t>
      </w:r>
      <w:r w:rsidR="00A430FD" w:rsidRPr="00A430FD">
        <w:rPr>
          <w:rFonts w:cstheme="minorHAnsi"/>
        </w:rPr>
        <w:t>bręb Mirotki 0004: dz. 90/1</w:t>
      </w:r>
      <w:r w:rsidR="00A430FD">
        <w:rPr>
          <w:rFonts w:cstheme="minorHAnsi"/>
        </w:rPr>
        <w:t>,</w:t>
      </w:r>
      <w:r w:rsidRPr="00B634EB">
        <w:rPr>
          <w:rFonts w:cstheme="minorHAnsi"/>
        </w:rPr>
        <w:t xml:space="preserve"> wraz z odpowiednią przebudową wewnętrznych instalacji</w:t>
      </w:r>
      <w:r>
        <w:rPr>
          <w:rFonts w:cstheme="minorHAnsi"/>
        </w:rPr>
        <w:t>.</w:t>
      </w:r>
    </w:p>
    <w:p w14:paraId="2C0427E7" w14:textId="77777777" w:rsidR="0067754E" w:rsidRDefault="0067754E" w:rsidP="00A430FD">
      <w:pPr>
        <w:spacing w:line="276" w:lineRule="auto"/>
        <w:jc w:val="both"/>
        <w:rPr>
          <w:rFonts w:cstheme="minorHAnsi"/>
        </w:rPr>
      </w:pPr>
      <w:r>
        <w:rPr>
          <w:rFonts w:cstheme="minorHAnsi"/>
        </w:rPr>
        <w:t>Na infrastrukturę techniczną składają się:</w:t>
      </w:r>
    </w:p>
    <w:p w14:paraId="367B95CC" w14:textId="6989C56B" w:rsidR="0067754E" w:rsidRDefault="0067754E" w:rsidP="00A430FD">
      <w:pPr>
        <w:numPr>
          <w:ilvl w:val="0"/>
          <w:numId w:val="1"/>
        </w:numPr>
        <w:spacing w:line="276" w:lineRule="auto"/>
        <w:jc w:val="both"/>
        <w:rPr>
          <w:rFonts w:cstheme="minorHAnsi"/>
        </w:rPr>
      </w:pPr>
      <w:r>
        <w:rPr>
          <w:rFonts w:cstheme="minorHAnsi"/>
        </w:rPr>
        <w:t xml:space="preserve">Projekt </w:t>
      </w:r>
      <w:r w:rsidR="00A430FD">
        <w:rPr>
          <w:rFonts w:cstheme="minorHAnsi"/>
        </w:rPr>
        <w:t xml:space="preserve">przebudowy </w:t>
      </w:r>
      <w:r>
        <w:rPr>
          <w:rFonts w:cstheme="minorHAnsi"/>
        </w:rPr>
        <w:t>instalacji wewnętrznych wody</w:t>
      </w:r>
    </w:p>
    <w:p w14:paraId="3E2E7486" w14:textId="77777777" w:rsidR="0067754E" w:rsidRDefault="0067754E" w:rsidP="00A430FD">
      <w:pPr>
        <w:numPr>
          <w:ilvl w:val="0"/>
          <w:numId w:val="1"/>
        </w:numPr>
        <w:spacing w:line="276" w:lineRule="auto"/>
        <w:jc w:val="both"/>
        <w:rPr>
          <w:rFonts w:cstheme="minorHAnsi"/>
        </w:rPr>
      </w:pPr>
      <w:r>
        <w:rPr>
          <w:rFonts w:cstheme="minorHAnsi"/>
        </w:rPr>
        <w:t>Projekt</w:t>
      </w:r>
      <w:r w:rsidR="00A430FD">
        <w:rPr>
          <w:rFonts w:cstheme="minorHAnsi"/>
        </w:rPr>
        <w:t xml:space="preserve"> przebudowy</w:t>
      </w:r>
      <w:r>
        <w:rPr>
          <w:rFonts w:cstheme="minorHAnsi"/>
        </w:rPr>
        <w:t xml:space="preserve"> instalacji wewnętrznych kanalizacji sanitarnej</w:t>
      </w:r>
    </w:p>
    <w:p w14:paraId="1739021D" w14:textId="77777777" w:rsidR="00A430FD" w:rsidRPr="00A430FD" w:rsidRDefault="00A430FD" w:rsidP="00A430FD">
      <w:pPr>
        <w:numPr>
          <w:ilvl w:val="0"/>
          <w:numId w:val="1"/>
        </w:numPr>
        <w:spacing w:line="276" w:lineRule="auto"/>
        <w:jc w:val="both"/>
        <w:rPr>
          <w:rFonts w:cstheme="minorHAnsi"/>
        </w:rPr>
      </w:pPr>
      <w:r>
        <w:rPr>
          <w:rFonts w:cstheme="minorHAnsi"/>
        </w:rPr>
        <w:t>Projekt przebudowy instalacji wewnętrznych wentylacji</w:t>
      </w:r>
    </w:p>
    <w:p w14:paraId="0112C651" w14:textId="77777777" w:rsidR="00C66583" w:rsidRDefault="0067754E" w:rsidP="00A430FD">
      <w:pPr>
        <w:numPr>
          <w:ilvl w:val="0"/>
          <w:numId w:val="1"/>
        </w:numPr>
        <w:spacing w:line="276" w:lineRule="auto"/>
        <w:jc w:val="both"/>
        <w:rPr>
          <w:rFonts w:cstheme="minorHAnsi"/>
        </w:rPr>
      </w:pPr>
      <w:r>
        <w:rPr>
          <w:rFonts w:cstheme="minorHAnsi"/>
        </w:rPr>
        <w:t>Projekt</w:t>
      </w:r>
      <w:r w:rsidR="00A430FD">
        <w:rPr>
          <w:rFonts w:cstheme="minorHAnsi"/>
        </w:rPr>
        <w:t xml:space="preserve"> przebudowy</w:t>
      </w:r>
      <w:r>
        <w:rPr>
          <w:rFonts w:cstheme="minorHAnsi"/>
        </w:rPr>
        <w:t xml:space="preserve"> instalacji wewnętrznej elektroenergetycznej</w:t>
      </w:r>
    </w:p>
    <w:p w14:paraId="0E18E3CC" w14:textId="77777777" w:rsidR="000E63A3" w:rsidRDefault="00F2086C" w:rsidP="000E63A3">
      <w:pPr>
        <w:pStyle w:val="Nagwek2"/>
        <w:numPr>
          <w:ilvl w:val="1"/>
          <w:numId w:val="2"/>
        </w:numPr>
      </w:pPr>
      <w:bookmarkStart w:id="6" w:name="_Toc49424619"/>
      <w:r>
        <w:t>ROZBIÓRKI I DEMONTAŻE</w:t>
      </w:r>
      <w:bookmarkEnd w:id="6"/>
    </w:p>
    <w:p w14:paraId="6BE7BDEE" w14:textId="07E10C6C" w:rsidR="000E63A3" w:rsidRPr="000E63A3" w:rsidRDefault="000E63A3" w:rsidP="000E63A3">
      <w:pPr>
        <w:jc w:val="both"/>
        <w:rPr>
          <w:rFonts w:cstheme="minorHAnsi"/>
        </w:rPr>
      </w:pPr>
      <w:r w:rsidRPr="000E63A3">
        <w:rPr>
          <w:rFonts w:cstheme="minorHAnsi"/>
        </w:rPr>
        <w:t>W ramach przebudowy planuje się</w:t>
      </w:r>
      <w:r>
        <w:rPr>
          <w:rFonts w:cstheme="minorHAnsi"/>
        </w:rPr>
        <w:t xml:space="preserve"> r</w:t>
      </w:r>
      <w:r w:rsidRPr="000E63A3">
        <w:rPr>
          <w:rFonts w:cstheme="minorHAnsi"/>
        </w:rPr>
        <w:t>ozbiórkę ścian działowych i fragmentów ścian nośnych wewnątrz istniejącego budynku,</w:t>
      </w:r>
      <w:r>
        <w:rPr>
          <w:rFonts w:cstheme="minorHAnsi"/>
        </w:rPr>
        <w:t xml:space="preserve"> przebicie przez stropy kondygnacji w celu wykonania klatki schodowej i szybu windy</w:t>
      </w:r>
      <w:r w:rsidRPr="000E63A3">
        <w:rPr>
          <w:rFonts w:cstheme="minorHAnsi"/>
        </w:rPr>
        <w:t xml:space="preserve"> oraz demontaż </w:t>
      </w:r>
      <w:r w:rsidR="00CD4149">
        <w:rPr>
          <w:rFonts w:cstheme="minorHAnsi"/>
        </w:rPr>
        <w:t xml:space="preserve">części </w:t>
      </w:r>
      <w:r w:rsidRPr="000E63A3">
        <w:rPr>
          <w:rFonts w:cstheme="minorHAnsi"/>
        </w:rPr>
        <w:t>stolarki wewnątrz</w:t>
      </w:r>
      <w:r>
        <w:rPr>
          <w:rFonts w:cstheme="minorHAnsi"/>
        </w:rPr>
        <w:t xml:space="preserve"> i zewnętrznej</w:t>
      </w:r>
      <w:r w:rsidRPr="000E63A3">
        <w:rPr>
          <w:rFonts w:cstheme="minorHAnsi"/>
        </w:rPr>
        <w:t xml:space="preserve"> istniejącego budynku.</w:t>
      </w:r>
    </w:p>
    <w:p w14:paraId="346E55D6" w14:textId="77777777" w:rsidR="000E63A3" w:rsidRDefault="000E63A3" w:rsidP="000E63A3">
      <w:pPr>
        <w:pStyle w:val="Nagwek3"/>
        <w:numPr>
          <w:ilvl w:val="2"/>
          <w:numId w:val="2"/>
        </w:numPr>
      </w:pPr>
      <w:bookmarkStart w:id="7" w:name="_Toc49424620"/>
      <w:r w:rsidRPr="000E63A3">
        <w:t>OPIS ZAKRESU I SPOSOBU PROWADZENIA ROBÓT ROZBIÓRKOWYCH:</w:t>
      </w:r>
      <w:bookmarkEnd w:id="7"/>
    </w:p>
    <w:p w14:paraId="07DFCEAF" w14:textId="77777777" w:rsidR="000E63A3" w:rsidRDefault="000E63A3" w:rsidP="000E63A3">
      <w:pPr>
        <w:jc w:val="both"/>
      </w:pPr>
      <w:r>
        <w:t>Rozbiórka ścian wewnętrznych oraz zmiany stolarki wewnętrznej budynku będą prowadzone w związku z projektowanymi zmianami w układzie funkcjonalnym budynku.</w:t>
      </w:r>
    </w:p>
    <w:p w14:paraId="3008BE2E" w14:textId="77777777" w:rsidR="000E63A3" w:rsidRDefault="000E63A3" w:rsidP="000E63A3">
      <w:pPr>
        <w:jc w:val="both"/>
      </w:pPr>
      <w:r>
        <w:t>Kolejność wykonania prac:</w:t>
      </w:r>
    </w:p>
    <w:p w14:paraId="5A74C3CD" w14:textId="77777777" w:rsidR="000E63A3" w:rsidRDefault="000E63A3" w:rsidP="00895C06">
      <w:pPr>
        <w:ind w:left="709" w:hanging="284"/>
        <w:jc w:val="both"/>
      </w:pPr>
      <w:r>
        <w:t>•</w:t>
      </w:r>
      <w:r>
        <w:tab/>
        <w:t>Demontaż stolarki,</w:t>
      </w:r>
    </w:p>
    <w:p w14:paraId="4C886830" w14:textId="77777777" w:rsidR="000E63A3" w:rsidRDefault="000E63A3" w:rsidP="00895C06">
      <w:pPr>
        <w:ind w:left="709" w:hanging="284"/>
        <w:jc w:val="both"/>
      </w:pPr>
      <w:r>
        <w:t>•</w:t>
      </w:r>
      <w:r>
        <w:tab/>
        <w:t>Rozbiórka stropów,</w:t>
      </w:r>
    </w:p>
    <w:p w14:paraId="2811D5AD" w14:textId="77777777" w:rsidR="000E63A3" w:rsidRDefault="000E63A3" w:rsidP="00895C06">
      <w:pPr>
        <w:ind w:left="709" w:hanging="284"/>
        <w:jc w:val="both"/>
      </w:pPr>
      <w:r>
        <w:lastRenderedPageBreak/>
        <w:t>•</w:t>
      </w:r>
      <w:r>
        <w:tab/>
        <w:t>Rozbiórka ścian wewnętrznych,</w:t>
      </w:r>
    </w:p>
    <w:p w14:paraId="4F3F1853" w14:textId="77777777" w:rsidR="000E63A3" w:rsidRDefault="000E63A3" w:rsidP="00895C06">
      <w:pPr>
        <w:ind w:left="709" w:hanging="284"/>
        <w:jc w:val="both"/>
      </w:pPr>
      <w:r>
        <w:t>•</w:t>
      </w:r>
      <w:r>
        <w:tab/>
        <w:t>Wykucie otworów wewnątrz budynku,</w:t>
      </w:r>
    </w:p>
    <w:p w14:paraId="4295171F" w14:textId="77777777" w:rsidR="000E63A3" w:rsidRDefault="000E63A3" w:rsidP="00895C06">
      <w:pPr>
        <w:ind w:left="709" w:hanging="284"/>
        <w:jc w:val="both"/>
      </w:pPr>
      <w:r>
        <w:t>•</w:t>
      </w:r>
      <w:r>
        <w:tab/>
        <w:t>Przebudowa instalacji wewnętrznych.</w:t>
      </w:r>
    </w:p>
    <w:p w14:paraId="6CA4DA79" w14:textId="77777777" w:rsidR="000E63A3" w:rsidRDefault="000E63A3" w:rsidP="000E63A3">
      <w:pPr>
        <w:jc w:val="both"/>
      </w:pPr>
      <w:r>
        <w:t>Należy wywiesić tablicę informacyjną. Każdy obiekt, a szczególnie obiekty o określonym stopniu bezpieczeństwa, powinien być odpowiednio oznakowany. Ostrzeżenia powinny być umieszczone na tablicach ustawionych na drogach i dojściach do obiektu w odpowiedniej odległości, tak aby informacja dotarła do osób przebywających w pobliżu obiektów odpowiednio wcześniej. Zakazy dotyczące takich obiektów powinny być umieszczone zarówno na tablicy informacyjnej jak i przy drzwiach wejściowych do obiektu. Tablice informacyjne i znaki ostrzegawcze powinny być umocowane na trwałych elementach i zabezpieczone przed zniszczeniami, uszkodzeniem lub zawianiem śniegiem. O zmroku i porze nocnej tablice powinny być oświetlone.</w:t>
      </w:r>
    </w:p>
    <w:p w14:paraId="0B5E4879" w14:textId="77777777" w:rsidR="000E63A3" w:rsidRDefault="000E63A3" w:rsidP="000E63A3">
      <w:pPr>
        <w:jc w:val="both"/>
      </w:pPr>
      <w:r>
        <w:t>Roboty rozbiórkowe prowadzić metodą stopniowej rozbiórki z zachowaniem odpowiedniej kolejności.</w:t>
      </w:r>
    </w:p>
    <w:p w14:paraId="3B0F0ED1" w14:textId="77777777" w:rsidR="000E63A3" w:rsidRDefault="000E63A3" w:rsidP="000E63A3">
      <w:pPr>
        <w:jc w:val="both"/>
      </w:pPr>
      <w:r>
        <w:t>Przed rozpoczęciem robót rozbiórkowych należy odłączyć istniejące media (woda, kanalizacja deszczowa, sanitarna, energia elektryczna).</w:t>
      </w:r>
    </w:p>
    <w:p w14:paraId="4BB83EFE" w14:textId="77777777" w:rsidR="000E63A3" w:rsidRDefault="000E63A3" w:rsidP="000E63A3">
      <w:pPr>
        <w:jc w:val="both"/>
      </w:pPr>
      <w:r>
        <w:t>Wszystkie okna należy zabezpieczyć przed wypadnięciem.</w:t>
      </w:r>
    </w:p>
    <w:p w14:paraId="765572A8" w14:textId="77777777" w:rsidR="000E63A3" w:rsidRDefault="000E63A3" w:rsidP="000E63A3">
      <w:pPr>
        <w:jc w:val="both"/>
      </w:pPr>
      <w:r>
        <w:t>Rozbiórka obędzie się w całości na wewnętrznym terenie stacji, w obrębie istniejącego budynku stacji.</w:t>
      </w:r>
    </w:p>
    <w:p w14:paraId="471C95CF" w14:textId="77777777" w:rsidR="000E63A3" w:rsidRDefault="000E63A3" w:rsidP="000E63A3">
      <w:pPr>
        <w:jc w:val="both"/>
      </w:pPr>
      <w:r>
        <w:t>Przejścia i miejsca niebezpieczne powinny być oznakowane znakami ostrzegawczymi lub zakazu oraz dobrze oświetlone.</w:t>
      </w:r>
    </w:p>
    <w:p w14:paraId="2EAC0CED" w14:textId="77777777" w:rsidR="000E63A3" w:rsidRDefault="000E63A3" w:rsidP="000E63A3">
      <w:pPr>
        <w:jc w:val="both"/>
      </w:pPr>
      <w:r>
        <w:t>Materiał uzyskiwany z rozbiórki należy na bieżąco, niezwłocznie, transportować na poziom terenu, następnie uprzątnąć.</w:t>
      </w:r>
    </w:p>
    <w:p w14:paraId="1978BB10" w14:textId="77777777" w:rsidR="000E63A3" w:rsidRDefault="000E63A3" w:rsidP="000E63A3">
      <w:pPr>
        <w:jc w:val="both"/>
      </w:pPr>
      <w:r>
        <w:t>Elementy stalowe połączone śrubami należy rozłączać poprzez rozkręcenie. Elementy stalowe zespawane ze sobą należy rozłączać poprzez przepalenie palnikiem acetylenowym.</w:t>
      </w:r>
    </w:p>
    <w:p w14:paraId="47AD1BEB" w14:textId="77777777" w:rsidR="000E63A3" w:rsidRDefault="000E63A3" w:rsidP="000E63A3">
      <w:pPr>
        <w:jc w:val="both"/>
      </w:pPr>
      <w:r>
        <w:t>Rozbiórkę winna prowadzić brygada posiadające kwalifikacje budowlane pod nadzorem kierownika z uprawnieniami budowlanymi.</w:t>
      </w:r>
    </w:p>
    <w:p w14:paraId="5714EEAC" w14:textId="77777777" w:rsidR="000E63A3" w:rsidRDefault="000E63A3" w:rsidP="000E63A3">
      <w:pPr>
        <w:jc w:val="both"/>
      </w:pPr>
      <w:r>
        <w:t>Teren po robotach rozbiórkowych należy uprzątnąć. Otrzymane w związku z rozbiórką odpady należy w pierwszej kolejności poddać odzyskowi, a jeżeli jest to niemożliwe z przyczyn technologicznych, ekologicznych lub ekonomicznych należy je unieszkodliwić oraz wywieźć na wskazane miejsce składowania odpadów. Miejsce składowania bądź usuwania odpadów na terenie rozbiórki powinno być wygrodzone i oznakowane. Odpady należy usuwać w sposób ograniczający ich rozrzut oraz pylenie. Z terenu rozbiórki gruz, odpady należy wywieź samochodem samowyładowczym.</w:t>
      </w:r>
    </w:p>
    <w:p w14:paraId="59151054" w14:textId="77777777" w:rsidR="000E63A3" w:rsidRDefault="000E63A3" w:rsidP="000E63A3">
      <w:pPr>
        <w:jc w:val="both"/>
      </w:pPr>
      <w:r>
        <w:t>Uwaga: Część materiałów z rozbiórki przeznaczona będzie do utylizacji, część może być wykorzystana.</w:t>
      </w:r>
    </w:p>
    <w:p w14:paraId="18204A2C" w14:textId="77777777" w:rsidR="000E63A3" w:rsidRDefault="000E63A3" w:rsidP="000E63A3">
      <w:pPr>
        <w:pStyle w:val="Nagwek3"/>
        <w:numPr>
          <w:ilvl w:val="2"/>
          <w:numId w:val="2"/>
        </w:numPr>
      </w:pPr>
      <w:bookmarkStart w:id="8" w:name="_Toc49424621"/>
      <w:r>
        <w:t>OPIS SPOSOBU ZAPEWNIENIA BEZPIECZEŃSTWA LUDZI I MIENIA:</w:t>
      </w:r>
      <w:bookmarkEnd w:id="8"/>
    </w:p>
    <w:p w14:paraId="29CA43CA" w14:textId="77777777" w:rsidR="000E63A3" w:rsidRDefault="000E63A3" w:rsidP="000E63A3">
      <w:pPr>
        <w:jc w:val="both"/>
      </w:pPr>
      <w:r>
        <w:t xml:space="preserve">Przed przystąpieniem do robót rozbiórkowych konstrukcji, teren rozbiórki ogrodzić i wydzielić niebezpieczną strefę /zagrożenia/ taśmą ostrzegawczą w kolorze czarno-żółtym w odległości nie mniejszej niż 6,00 m od lica konstrukcji oraz oznakować tablicami ostrzegawczymi. Taśmę ostrzegawczą umieścić na wysokości 1,10 m od poziomu terenu. </w:t>
      </w:r>
    </w:p>
    <w:p w14:paraId="4F977300" w14:textId="77777777" w:rsidR="000E63A3" w:rsidRDefault="000E63A3" w:rsidP="000E63A3">
      <w:pPr>
        <w:jc w:val="both"/>
      </w:pPr>
      <w:r>
        <w:t xml:space="preserve">Roboty rozbiórkowe będzie prowadziła brygada, posiadająca kwalifikacje budowlane, wymagane badania lekarskie, badania dopuszczające do pracy na wysokościach, umowy o pracę oraz wymagane instruktaże stanowiskowe BHP przy robotach rozbiórkowych i szkolenia BHP. </w:t>
      </w:r>
    </w:p>
    <w:p w14:paraId="00239FF2" w14:textId="77777777" w:rsidR="000E63A3" w:rsidRDefault="000E63A3" w:rsidP="000E63A3">
      <w:pPr>
        <w:jc w:val="both"/>
      </w:pPr>
      <w:r>
        <w:lastRenderedPageBreak/>
        <w:t>Wszyscy pracownicy wykonawcy muszą być zapoznani z technologią i kolejnością prowadzenia robót rozbiórkowych i wyposażeni w szelki bezpieczeństwa atestowane, kaski ochronne oraz odzież roboczą. Zobowiązuje się wykonawcę i wszystkich pracowników, zatrudnionych przy robotach rozbiórkowych do bezwzględnego przestrzegania przepisów BHP i Polskich Norm także przestrzegania Prawa Budowlanego.</w:t>
      </w:r>
    </w:p>
    <w:p w14:paraId="71BBAB54" w14:textId="77777777" w:rsidR="000E63A3" w:rsidRDefault="000E63A3" w:rsidP="000E63A3">
      <w:pPr>
        <w:jc w:val="both"/>
      </w:pPr>
      <w:r>
        <w:t xml:space="preserve">Pracownik – brygadzista sprawujący bezpośredni nadzór nad całością prac, zobowiązany jest do: </w:t>
      </w:r>
    </w:p>
    <w:p w14:paraId="47A899FF" w14:textId="77777777" w:rsidR="000E63A3" w:rsidRDefault="000E63A3" w:rsidP="00BA0C98">
      <w:pPr>
        <w:pStyle w:val="Akapitzlist"/>
        <w:numPr>
          <w:ilvl w:val="0"/>
          <w:numId w:val="28"/>
        </w:numPr>
        <w:jc w:val="both"/>
      </w:pPr>
      <w:r>
        <w:t>bieżącego sprawdzania stanu oznakowania strefy zagrożenia,</w:t>
      </w:r>
    </w:p>
    <w:p w14:paraId="2A28A3D4" w14:textId="77777777" w:rsidR="000E63A3" w:rsidRDefault="000E63A3" w:rsidP="00BA0C98">
      <w:pPr>
        <w:pStyle w:val="Akapitzlist"/>
        <w:numPr>
          <w:ilvl w:val="0"/>
          <w:numId w:val="28"/>
        </w:numPr>
        <w:jc w:val="both"/>
      </w:pPr>
      <w:r>
        <w:t>codziennej kontroli stanu technicznego, stosowanego sprzętu ochrony osobistej pracowników brygady</w:t>
      </w:r>
    </w:p>
    <w:p w14:paraId="7421CDD6" w14:textId="77777777" w:rsidR="000E63A3" w:rsidRDefault="000E63A3" w:rsidP="00BA0C98">
      <w:pPr>
        <w:pStyle w:val="Akapitzlist"/>
        <w:numPr>
          <w:ilvl w:val="0"/>
          <w:numId w:val="28"/>
        </w:numPr>
        <w:jc w:val="both"/>
      </w:pPr>
      <w:r>
        <w:t>codziennej kontroli stanu technicznego stosowanych narzędzi,</w:t>
      </w:r>
    </w:p>
    <w:p w14:paraId="4FE27211" w14:textId="77777777" w:rsidR="000E63A3" w:rsidRDefault="000E63A3" w:rsidP="00BA0C98">
      <w:pPr>
        <w:pStyle w:val="Akapitzlist"/>
        <w:numPr>
          <w:ilvl w:val="0"/>
          <w:numId w:val="28"/>
        </w:numPr>
        <w:jc w:val="both"/>
      </w:pPr>
      <w:r>
        <w:t>po zakończonym dniu pracy pozostawienia miejsca pracy w stanie nie stwarzającym zagrożeń,</w:t>
      </w:r>
    </w:p>
    <w:p w14:paraId="3D3EE299" w14:textId="77777777" w:rsidR="000E63A3" w:rsidRDefault="000E63A3" w:rsidP="00BA0C98">
      <w:pPr>
        <w:pStyle w:val="Akapitzlist"/>
        <w:numPr>
          <w:ilvl w:val="0"/>
          <w:numId w:val="28"/>
        </w:numPr>
        <w:jc w:val="both"/>
      </w:pPr>
      <w:r>
        <w:t>wstrzymanie prac z chwilą zaistnienia konieczności przeprowadzenia pojazdów lub ludzi przez strefę zagrożenia.</w:t>
      </w:r>
    </w:p>
    <w:p w14:paraId="3087DB0E" w14:textId="77777777" w:rsidR="000E63A3" w:rsidRDefault="000E63A3" w:rsidP="000E63A3">
      <w:pPr>
        <w:jc w:val="both"/>
      </w:pPr>
      <w:r>
        <w:t>Prace rozbiórkowe prowadzone będą z rusztowania stosowanego zgodnie z Polską Normą, przepisami BHP, oznakowaniem.</w:t>
      </w:r>
    </w:p>
    <w:p w14:paraId="66EB68E6" w14:textId="77777777" w:rsidR="000E63A3" w:rsidRDefault="000E63A3" w:rsidP="000E63A3">
      <w:pPr>
        <w:jc w:val="both"/>
      </w:pPr>
      <w:r>
        <w:t>Podczas realizacji robót rozbiórkowych należy przestrzegać obowiązujących przepisów zawartych w Rozporządzeniu Ministra Budownictwa i Przemysłu Materiałów Budowlanych z dnia 28.03.1972 r. w sprawie Bezpieczeństwa i Higieny Pracy przy wykonywaniu robót budowlano-montażowych i rozbiórkowych /Dz. U. 1972 nr 13, poz. 93/.</w:t>
      </w:r>
    </w:p>
    <w:p w14:paraId="70241DF6" w14:textId="77777777" w:rsidR="000E63A3" w:rsidRDefault="000E63A3" w:rsidP="000E63A3">
      <w:pPr>
        <w:jc w:val="both"/>
      </w:pPr>
      <w:r>
        <w:t>Strefę niebezpieczną /miejsca niebezpieczne/ w której istnieje źródło zagrożenia np. z powodu możliwości spadania z góry przedmiotów lub materiałów należy oznakować i ogrodzić poręczami lub zabezpieczyć daszkami ochronnymi.</w:t>
      </w:r>
    </w:p>
    <w:p w14:paraId="349E617A" w14:textId="77777777" w:rsidR="000E63A3" w:rsidRDefault="000E63A3" w:rsidP="000E63A3">
      <w:pPr>
        <w:jc w:val="both"/>
      </w:pPr>
      <w:r>
        <w:t>Należy zastosować się do ustawy z dnia 07 lipca 1994 r. Prawo budowlane /Dz.U.2019, poz. 1186/ oraz innych przepisów odpowiednich dla wykonanych robót.</w:t>
      </w:r>
    </w:p>
    <w:p w14:paraId="3B0E4995" w14:textId="7EF09D93" w:rsidR="000E63A3" w:rsidRDefault="000E63A3" w:rsidP="000E63A3">
      <w:pPr>
        <w:jc w:val="both"/>
      </w:pPr>
      <w:r>
        <w:t xml:space="preserve">Na placu rozbiórki należy </w:t>
      </w:r>
      <w:r w:rsidR="001F6EC2">
        <w:t>wydzielić:</w:t>
      </w:r>
    </w:p>
    <w:p w14:paraId="2E299ED0" w14:textId="1CEF6E4B" w:rsidR="000E63A3" w:rsidRDefault="000E63A3" w:rsidP="00BA0C98">
      <w:pPr>
        <w:pStyle w:val="Akapitzlist"/>
        <w:numPr>
          <w:ilvl w:val="0"/>
          <w:numId w:val="29"/>
        </w:numPr>
        <w:jc w:val="both"/>
      </w:pPr>
      <w:r>
        <w:t xml:space="preserve">miejsca składowania materiałów z rozbiórki (do wykorzystania i materiałów odpadowych </w:t>
      </w:r>
      <w:r w:rsidR="001F6EC2">
        <w:t>do wywiezienia</w:t>
      </w:r>
      <w:r>
        <w:t>.</w:t>
      </w:r>
    </w:p>
    <w:p w14:paraId="0DBE688F" w14:textId="77777777" w:rsidR="000E63A3" w:rsidRDefault="000E63A3" w:rsidP="00BA0C98">
      <w:pPr>
        <w:pStyle w:val="Akapitzlist"/>
        <w:numPr>
          <w:ilvl w:val="0"/>
          <w:numId w:val="29"/>
        </w:numPr>
        <w:jc w:val="both"/>
      </w:pPr>
      <w:r>
        <w:t>miejsce pracy narzędzi stacjonarnych (zwrócić uwagę na przebieg zasilania w energię elektryczną);</w:t>
      </w:r>
    </w:p>
    <w:p w14:paraId="5CBDE501" w14:textId="77777777" w:rsidR="000E63A3" w:rsidRDefault="000E63A3" w:rsidP="00BA0C98">
      <w:pPr>
        <w:pStyle w:val="Akapitzlist"/>
        <w:numPr>
          <w:ilvl w:val="0"/>
          <w:numId w:val="29"/>
        </w:numPr>
        <w:jc w:val="both"/>
      </w:pPr>
      <w:r>
        <w:t>ustalić przebieg transportu technologicznego.</w:t>
      </w:r>
    </w:p>
    <w:p w14:paraId="7C0733E5" w14:textId="77777777" w:rsidR="000E63A3" w:rsidRDefault="000E63A3" w:rsidP="000E63A3">
      <w:pPr>
        <w:jc w:val="both"/>
      </w:pPr>
      <w:r>
        <w:t xml:space="preserve">Roboty rozbiórkowe należy prowadzić pod nadzorem osoby uprawnionej. </w:t>
      </w:r>
    </w:p>
    <w:p w14:paraId="3B5EE4E8" w14:textId="77777777" w:rsidR="000E63A3" w:rsidRDefault="000E63A3" w:rsidP="000E63A3">
      <w:pPr>
        <w:jc w:val="both"/>
      </w:pPr>
      <w:r>
        <w:t xml:space="preserve">Materiały z rozbiórki nieuciążliwe z punktu widzenia ochrony środowiska należy wywieźć na wysypisko komunalne, materiały uciążliwe (np. pokrycie papowe) poddać utylizacji. </w:t>
      </w:r>
    </w:p>
    <w:p w14:paraId="428076EA" w14:textId="11B1BF86" w:rsidR="00192751" w:rsidRDefault="000E63A3" w:rsidP="000E63A3">
      <w:pPr>
        <w:jc w:val="both"/>
      </w:pPr>
      <w:r>
        <w:t>Po zakończeniu robót teren po rozbiórce należy uporządkować.</w:t>
      </w:r>
    </w:p>
    <w:p w14:paraId="6B0D25D5" w14:textId="77777777" w:rsidR="00192751" w:rsidRDefault="00192751">
      <w:pPr>
        <w:spacing w:after="160" w:line="259" w:lineRule="auto"/>
      </w:pPr>
      <w:r>
        <w:br w:type="page"/>
      </w:r>
    </w:p>
    <w:p w14:paraId="32AA8338" w14:textId="77777777" w:rsidR="0067754E" w:rsidRPr="00D1658D" w:rsidRDefault="00705DD5" w:rsidP="00D478D3">
      <w:pPr>
        <w:pStyle w:val="Nagwek2"/>
        <w:numPr>
          <w:ilvl w:val="1"/>
          <w:numId w:val="2"/>
        </w:numPr>
      </w:pPr>
      <w:bookmarkStart w:id="9" w:name="_Toc49424622"/>
      <w:r>
        <w:lastRenderedPageBreak/>
        <w:t xml:space="preserve">PROJEKT </w:t>
      </w:r>
      <w:r w:rsidR="00A430FD">
        <w:t>PRZEBUDOWY BUDYNKU</w:t>
      </w:r>
      <w:bookmarkEnd w:id="9"/>
      <w:r w:rsidR="00A430FD">
        <w:t xml:space="preserve"> </w:t>
      </w:r>
    </w:p>
    <w:p w14:paraId="5278BB2F" w14:textId="77777777" w:rsidR="0067754E" w:rsidRDefault="0067754E" w:rsidP="00D478D3">
      <w:pPr>
        <w:pStyle w:val="Nagwek3"/>
        <w:numPr>
          <w:ilvl w:val="2"/>
          <w:numId w:val="2"/>
        </w:numPr>
      </w:pPr>
      <w:bookmarkStart w:id="10" w:name="_Toc49424623"/>
      <w:r>
        <w:t>C</w:t>
      </w:r>
      <w:r w:rsidRPr="00D1658D">
        <w:t>harakterystyczne parametry</w:t>
      </w:r>
      <w:r>
        <w:t xml:space="preserve"> </w:t>
      </w:r>
      <w:r w:rsidR="00A430FD">
        <w:t>obiektu przed przebudową</w:t>
      </w:r>
      <w:bookmarkEnd w:id="10"/>
    </w:p>
    <w:tbl>
      <w:tblPr>
        <w:tblpPr w:leftFromText="141" w:rightFromText="141" w:vertAnchor="text" w:horzAnchor="margin" w:tblpXSpec="center" w:tblpY="29"/>
        <w:tblW w:w="7938" w:type="dxa"/>
        <w:tblCellMar>
          <w:left w:w="70" w:type="dxa"/>
          <w:right w:w="70" w:type="dxa"/>
        </w:tblCellMar>
        <w:tblLook w:val="04A0" w:firstRow="1" w:lastRow="0" w:firstColumn="1" w:lastColumn="0" w:noHBand="0" w:noVBand="1"/>
      </w:tblPr>
      <w:tblGrid>
        <w:gridCol w:w="5949"/>
        <w:gridCol w:w="1989"/>
      </w:tblGrid>
      <w:tr w:rsidR="004573AB" w:rsidRPr="002F3255" w14:paraId="4A62674F"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7CB1CA9E" w14:textId="77777777" w:rsidR="004573AB" w:rsidRPr="002F3255" w:rsidRDefault="004573AB" w:rsidP="004573AB">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Maksymalna </w:t>
            </w:r>
            <w:r w:rsidR="00AE5ED5">
              <w:rPr>
                <w:rFonts w:asciiTheme="minorHAnsi" w:hAnsiTheme="minorHAnsi" w:cs="Arial"/>
                <w:i w:val="0"/>
                <w:sz w:val="24"/>
                <w:szCs w:val="24"/>
              </w:rPr>
              <w:t>d</w:t>
            </w:r>
            <w:r w:rsidRPr="002F3255">
              <w:rPr>
                <w:rFonts w:asciiTheme="minorHAnsi" w:hAnsiTheme="minorHAnsi" w:cs="Arial"/>
                <w:i w:val="0"/>
                <w:sz w:val="24"/>
                <w:szCs w:val="24"/>
              </w:rPr>
              <w:t>ługość</w:t>
            </w:r>
            <w:r w:rsidR="00AE5ED5">
              <w:rPr>
                <w:rFonts w:asciiTheme="minorHAnsi" w:hAnsiTheme="minorHAnsi" w:cs="Arial"/>
                <w:i w:val="0"/>
                <w:sz w:val="24"/>
                <w:szCs w:val="24"/>
              </w:rPr>
              <w:t xml:space="preserve"> - elew. północnej</w:t>
            </w:r>
            <w:r w:rsidRPr="002F3255">
              <w:rPr>
                <w:rFonts w:asciiTheme="minorHAnsi" w:hAnsiTheme="minorHAnsi" w:cs="Arial"/>
                <w:i w:val="0"/>
                <w:sz w:val="24"/>
                <w:szCs w:val="24"/>
              </w:rPr>
              <w:t xml:space="preserve"> </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4BB719B7" w14:textId="77777777" w:rsidR="004573AB" w:rsidRPr="002F3255" w:rsidRDefault="00AE5ED5" w:rsidP="004573AB">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18,73 </w:t>
            </w:r>
            <w:r w:rsidR="004573AB" w:rsidRPr="002F3255">
              <w:rPr>
                <w:rFonts w:asciiTheme="minorHAnsi" w:hAnsiTheme="minorHAnsi" w:cs="Arial"/>
                <w:i w:val="0"/>
                <w:sz w:val="24"/>
                <w:szCs w:val="24"/>
              </w:rPr>
              <w:t>m</w:t>
            </w:r>
          </w:p>
        </w:tc>
      </w:tr>
      <w:tr w:rsidR="004573AB" w:rsidRPr="002F3255" w14:paraId="4DB934A5"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3C2215C5" w14:textId="29CBEFBA" w:rsidR="004573AB" w:rsidRPr="002F3255" w:rsidRDefault="004573AB" w:rsidP="004573AB">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Maksymalna </w:t>
            </w:r>
            <w:r w:rsidR="00AE5ED5">
              <w:rPr>
                <w:rFonts w:asciiTheme="minorHAnsi" w:hAnsiTheme="minorHAnsi" w:cs="Arial"/>
                <w:i w:val="0"/>
                <w:sz w:val="24"/>
                <w:szCs w:val="24"/>
              </w:rPr>
              <w:t xml:space="preserve">długość </w:t>
            </w:r>
            <w:r w:rsidR="00B06840">
              <w:rPr>
                <w:rFonts w:asciiTheme="minorHAnsi" w:hAnsiTheme="minorHAnsi" w:cs="Arial"/>
                <w:i w:val="0"/>
                <w:sz w:val="24"/>
                <w:szCs w:val="24"/>
              </w:rPr>
              <w:t>-</w:t>
            </w:r>
            <w:r w:rsidR="00AE5ED5">
              <w:rPr>
                <w:rFonts w:asciiTheme="minorHAnsi" w:hAnsiTheme="minorHAnsi" w:cs="Arial"/>
                <w:i w:val="0"/>
                <w:sz w:val="24"/>
                <w:szCs w:val="24"/>
              </w:rPr>
              <w:t xml:space="preserve"> elew. wschodniej</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02A9F8C4" w14:textId="77777777" w:rsidR="004573AB" w:rsidRPr="002F3255" w:rsidRDefault="00AE5ED5" w:rsidP="004573AB">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19,77 </w:t>
            </w:r>
            <w:r w:rsidR="004573AB" w:rsidRPr="002F3255">
              <w:rPr>
                <w:rFonts w:asciiTheme="minorHAnsi" w:hAnsiTheme="minorHAnsi" w:cs="Arial"/>
                <w:i w:val="0"/>
                <w:sz w:val="24"/>
                <w:szCs w:val="24"/>
              </w:rPr>
              <w:t>m</w:t>
            </w:r>
          </w:p>
        </w:tc>
      </w:tr>
      <w:tr w:rsidR="004573AB" w:rsidRPr="002F3255" w14:paraId="13A52444"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552575AF" w14:textId="77777777" w:rsidR="004573AB" w:rsidRPr="002F3255" w:rsidRDefault="004573AB" w:rsidP="004573AB">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sidR="00AE5ED5">
              <w:rPr>
                <w:rFonts w:ascii="Helvetica" w:eastAsiaTheme="minorHAnsi" w:hAnsi="Helvetica" w:cs="Helvetica"/>
                <w:sz w:val="19"/>
                <w:szCs w:val="19"/>
                <w:lang w:eastAsia="en-US"/>
              </w:rPr>
              <w:t>(mierzona od poziomu parteru)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19209FF4" w14:textId="77777777" w:rsidR="004573AB" w:rsidRPr="002F3255" w:rsidRDefault="00AE5ED5" w:rsidP="004573AB">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8,65 </w:t>
            </w:r>
            <w:r w:rsidR="004573AB" w:rsidRPr="002F3255">
              <w:rPr>
                <w:rFonts w:asciiTheme="minorHAnsi" w:hAnsiTheme="minorHAnsi" w:cs="Arial"/>
                <w:i w:val="0"/>
                <w:sz w:val="24"/>
                <w:szCs w:val="24"/>
              </w:rPr>
              <w:t>m</w:t>
            </w:r>
          </w:p>
        </w:tc>
      </w:tr>
      <w:tr w:rsidR="00AE5ED5" w:rsidRPr="002F3255" w14:paraId="6EA5AE0F"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tcPr>
          <w:p w14:paraId="416D0943"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Pr>
                <w:rFonts w:ascii="Helvetica" w:eastAsiaTheme="minorHAnsi" w:hAnsi="Helvetica" w:cs="Helvetica"/>
                <w:sz w:val="19"/>
                <w:szCs w:val="19"/>
                <w:lang w:eastAsia="en-US"/>
              </w:rPr>
              <w:t xml:space="preserve">(mierzona od poziomu terenu przy </w:t>
            </w:r>
            <w:r w:rsidR="0078627D">
              <w:rPr>
                <w:rFonts w:ascii="Helvetica" w:eastAsiaTheme="minorHAnsi" w:hAnsi="Helvetica" w:cs="Helvetica"/>
                <w:sz w:val="19"/>
                <w:szCs w:val="19"/>
                <w:lang w:eastAsia="en-US"/>
              </w:rPr>
              <w:t>wej</w:t>
            </w:r>
            <w:r w:rsidR="0078627D">
              <w:rPr>
                <w:rFonts w:ascii="TTE183CD70t00" w:eastAsiaTheme="minorHAnsi" w:hAnsi="TTE183CD70t00" w:cs="TTE183CD70t00"/>
                <w:sz w:val="19"/>
                <w:szCs w:val="19"/>
                <w:lang w:eastAsia="en-US"/>
              </w:rPr>
              <w:t>ś</w:t>
            </w:r>
            <w:r w:rsidR="0078627D">
              <w:rPr>
                <w:rFonts w:ascii="Helvetica" w:eastAsiaTheme="minorHAnsi" w:hAnsi="Helvetica" w:cs="Helvetica"/>
                <w:sz w:val="19"/>
                <w:szCs w:val="19"/>
                <w:lang w:eastAsia="en-US"/>
              </w:rPr>
              <w:t>ciu</w:t>
            </w:r>
            <w:r>
              <w:rPr>
                <w:rFonts w:ascii="Helvetica" w:eastAsiaTheme="minorHAnsi" w:hAnsi="Helvetica" w:cs="Helvetica"/>
                <w:sz w:val="19"/>
                <w:szCs w:val="19"/>
                <w:lang w:eastAsia="en-US"/>
              </w:rPr>
              <w:t xml:space="preserve"> głównym)</w:t>
            </w:r>
          </w:p>
        </w:tc>
        <w:tc>
          <w:tcPr>
            <w:tcW w:w="1989" w:type="dxa"/>
            <w:tcBorders>
              <w:top w:val="single" w:sz="4" w:space="0" w:color="auto"/>
              <w:left w:val="single" w:sz="4" w:space="0" w:color="auto"/>
              <w:bottom w:val="single" w:sz="4" w:space="0" w:color="auto"/>
              <w:right w:val="single" w:sz="4" w:space="0" w:color="auto"/>
            </w:tcBorders>
            <w:noWrap/>
            <w:vAlign w:val="center"/>
          </w:tcPr>
          <w:p w14:paraId="0F0930E6" w14:textId="16A357B7" w:rsidR="00AE5ED5" w:rsidRPr="002F3255" w:rsidRDefault="00192751" w:rsidP="00AE5ED5">
            <w:pPr>
              <w:pStyle w:val="Bezodstpw"/>
              <w:spacing w:line="276" w:lineRule="auto"/>
              <w:rPr>
                <w:rFonts w:asciiTheme="minorHAnsi" w:hAnsiTheme="minorHAnsi" w:cs="Arial"/>
                <w:i w:val="0"/>
                <w:sz w:val="24"/>
                <w:szCs w:val="24"/>
              </w:rPr>
            </w:pPr>
            <w:r>
              <w:rPr>
                <w:rFonts w:asciiTheme="minorHAnsi" w:hAnsiTheme="minorHAnsi" w:cs="Arial"/>
                <w:i w:val="0"/>
                <w:sz w:val="24"/>
                <w:szCs w:val="24"/>
              </w:rPr>
              <w:t>Ok 9</w:t>
            </w:r>
            <w:r w:rsidR="00AE5ED5">
              <w:rPr>
                <w:rFonts w:asciiTheme="minorHAnsi" w:hAnsiTheme="minorHAnsi" w:cs="Arial"/>
                <w:i w:val="0"/>
                <w:sz w:val="24"/>
                <w:szCs w:val="24"/>
              </w:rPr>
              <w:t>,</w:t>
            </w:r>
            <w:r>
              <w:rPr>
                <w:rFonts w:asciiTheme="minorHAnsi" w:hAnsiTheme="minorHAnsi" w:cs="Arial"/>
                <w:i w:val="0"/>
                <w:sz w:val="24"/>
                <w:szCs w:val="24"/>
              </w:rPr>
              <w:t>8</w:t>
            </w:r>
            <w:r w:rsidR="00AE5ED5">
              <w:rPr>
                <w:rFonts w:asciiTheme="minorHAnsi" w:hAnsiTheme="minorHAnsi" w:cs="Arial"/>
                <w:i w:val="0"/>
                <w:sz w:val="24"/>
                <w:szCs w:val="24"/>
              </w:rPr>
              <w:t xml:space="preserve">5 </w:t>
            </w:r>
            <w:r w:rsidR="00AE5ED5" w:rsidRPr="002F3255">
              <w:rPr>
                <w:rFonts w:asciiTheme="minorHAnsi" w:hAnsiTheme="minorHAnsi" w:cs="Arial"/>
                <w:i w:val="0"/>
                <w:sz w:val="24"/>
                <w:szCs w:val="24"/>
              </w:rPr>
              <w:t>m</w:t>
            </w:r>
          </w:p>
        </w:tc>
      </w:tr>
      <w:tr w:rsidR="00AE5ED5" w:rsidRPr="002F3255" w14:paraId="4DD71642"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tcPr>
          <w:p w14:paraId="651372BA"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Pr>
                <w:rFonts w:ascii="Helvetica" w:eastAsiaTheme="minorHAnsi" w:hAnsi="Helvetica" w:cs="Helvetica"/>
                <w:sz w:val="19"/>
                <w:szCs w:val="19"/>
                <w:lang w:eastAsia="en-US"/>
              </w:rPr>
              <w:t xml:space="preserve">(mierzona od </w:t>
            </w:r>
            <w:r w:rsidR="0078627D">
              <w:rPr>
                <w:rFonts w:ascii="Helvetica" w:eastAsiaTheme="minorHAnsi" w:hAnsi="Helvetica" w:cs="Helvetica"/>
                <w:sz w:val="19"/>
                <w:szCs w:val="19"/>
                <w:lang w:eastAsia="en-US"/>
              </w:rPr>
              <w:t>najni</w:t>
            </w:r>
            <w:r w:rsidR="0078627D">
              <w:rPr>
                <w:rFonts w:ascii="TTE183CD70t00" w:eastAsiaTheme="minorHAnsi" w:hAnsi="TTE183CD70t00" w:cs="TTE183CD70t00"/>
                <w:sz w:val="19"/>
                <w:szCs w:val="19"/>
                <w:lang w:eastAsia="en-US"/>
              </w:rPr>
              <w:t>ż</w:t>
            </w:r>
            <w:r w:rsidR="0078627D">
              <w:rPr>
                <w:rFonts w:ascii="Helvetica" w:eastAsiaTheme="minorHAnsi" w:hAnsi="Helvetica" w:cs="Helvetica"/>
                <w:sz w:val="19"/>
                <w:szCs w:val="19"/>
                <w:lang w:eastAsia="en-US"/>
              </w:rPr>
              <w:t>szego</w:t>
            </w:r>
            <w:r>
              <w:rPr>
                <w:rFonts w:ascii="Helvetica" w:eastAsiaTheme="minorHAnsi" w:hAnsi="Helvetica" w:cs="Helvetica"/>
                <w:sz w:val="19"/>
                <w:szCs w:val="19"/>
                <w:lang w:eastAsia="en-US"/>
              </w:rPr>
              <w:t xml:space="preserve"> poziomu terenu w obrysie)</w:t>
            </w:r>
          </w:p>
        </w:tc>
        <w:tc>
          <w:tcPr>
            <w:tcW w:w="1989" w:type="dxa"/>
            <w:tcBorders>
              <w:top w:val="single" w:sz="4" w:space="0" w:color="auto"/>
              <w:left w:val="single" w:sz="4" w:space="0" w:color="auto"/>
              <w:bottom w:val="single" w:sz="4" w:space="0" w:color="auto"/>
              <w:right w:val="single" w:sz="4" w:space="0" w:color="auto"/>
            </w:tcBorders>
            <w:noWrap/>
            <w:vAlign w:val="center"/>
          </w:tcPr>
          <w:p w14:paraId="36253E62" w14:textId="1D3E54B2" w:rsidR="00AE5ED5" w:rsidRPr="002F3255" w:rsidRDefault="00CD4149" w:rsidP="00AE5ED5">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Ok </w:t>
            </w:r>
            <w:r w:rsidR="00192751">
              <w:rPr>
                <w:rFonts w:asciiTheme="minorHAnsi" w:hAnsiTheme="minorHAnsi" w:cs="Arial"/>
                <w:i w:val="0"/>
                <w:sz w:val="24"/>
                <w:szCs w:val="24"/>
              </w:rPr>
              <w:t>1</w:t>
            </w:r>
            <w:r>
              <w:rPr>
                <w:rFonts w:asciiTheme="minorHAnsi" w:hAnsiTheme="minorHAnsi" w:cs="Arial"/>
                <w:i w:val="0"/>
                <w:sz w:val="24"/>
                <w:szCs w:val="24"/>
              </w:rPr>
              <w:t>1</w:t>
            </w:r>
            <w:r w:rsidR="00192751">
              <w:rPr>
                <w:rFonts w:asciiTheme="minorHAnsi" w:hAnsiTheme="minorHAnsi" w:cs="Arial"/>
                <w:i w:val="0"/>
                <w:sz w:val="24"/>
                <w:szCs w:val="24"/>
              </w:rPr>
              <w:t>,</w:t>
            </w:r>
            <w:r>
              <w:rPr>
                <w:rFonts w:asciiTheme="minorHAnsi" w:hAnsiTheme="minorHAnsi" w:cs="Arial"/>
                <w:i w:val="0"/>
                <w:sz w:val="24"/>
                <w:szCs w:val="24"/>
              </w:rPr>
              <w:t>9</w:t>
            </w:r>
            <w:r w:rsidR="00192751">
              <w:rPr>
                <w:rFonts w:asciiTheme="minorHAnsi" w:hAnsiTheme="minorHAnsi" w:cs="Arial"/>
                <w:i w:val="0"/>
                <w:sz w:val="24"/>
                <w:szCs w:val="24"/>
              </w:rPr>
              <w:t>0</w:t>
            </w:r>
            <w:r w:rsidR="00AE5ED5">
              <w:rPr>
                <w:rFonts w:asciiTheme="minorHAnsi" w:hAnsiTheme="minorHAnsi" w:cs="Arial"/>
                <w:i w:val="0"/>
                <w:sz w:val="24"/>
                <w:szCs w:val="24"/>
              </w:rPr>
              <w:t xml:space="preserve"> </w:t>
            </w:r>
            <w:r w:rsidR="00AE5ED5" w:rsidRPr="002F3255">
              <w:rPr>
                <w:rFonts w:asciiTheme="minorHAnsi" w:hAnsiTheme="minorHAnsi" w:cs="Arial"/>
                <w:i w:val="0"/>
                <w:sz w:val="24"/>
                <w:szCs w:val="24"/>
              </w:rPr>
              <w:t>m</w:t>
            </w:r>
          </w:p>
        </w:tc>
      </w:tr>
      <w:tr w:rsidR="00AE5ED5" w:rsidRPr="002F3255" w14:paraId="11B45343"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4F7DC7F4"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Powierzchnia zabudowy</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276CBDA6" w14:textId="77777777" w:rsidR="00AE5ED5" w:rsidRPr="002F3255" w:rsidRDefault="00AE5ED5" w:rsidP="00AE5ED5">
            <w:pPr>
              <w:pStyle w:val="Bezodstpw"/>
              <w:spacing w:line="276" w:lineRule="auto"/>
              <w:rPr>
                <w:rFonts w:asciiTheme="minorHAnsi" w:hAnsiTheme="minorHAnsi" w:cs="Arial"/>
                <w:i w:val="0"/>
                <w:sz w:val="24"/>
                <w:szCs w:val="24"/>
              </w:rPr>
            </w:pPr>
            <w:r w:rsidRPr="00AE5ED5">
              <w:rPr>
                <w:rFonts w:asciiTheme="minorHAnsi" w:hAnsiTheme="minorHAnsi" w:cs="Arial"/>
                <w:i w:val="0"/>
                <w:sz w:val="24"/>
                <w:szCs w:val="24"/>
              </w:rPr>
              <w:t>362,5</w:t>
            </w:r>
            <w:r>
              <w:rPr>
                <w:rFonts w:asciiTheme="minorHAnsi" w:hAnsiTheme="minorHAnsi" w:cs="Arial"/>
                <w:i w:val="0"/>
                <w:sz w:val="24"/>
                <w:szCs w:val="24"/>
              </w:rPr>
              <w:t xml:space="preserve">0 </w:t>
            </w:r>
            <w:r w:rsidRPr="002F3255">
              <w:rPr>
                <w:rFonts w:asciiTheme="minorHAnsi" w:hAnsiTheme="minorHAnsi" w:cs="Arial"/>
                <w:i w:val="0"/>
                <w:sz w:val="24"/>
                <w:szCs w:val="24"/>
              </w:rPr>
              <w:t xml:space="preserve">m </w:t>
            </w:r>
            <w:r w:rsidRPr="002F3255">
              <w:rPr>
                <w:rFonts w:asciiTheme="minorHAnsi" w:hAnsiTheme="minorHAnsi" w:cs="Arial"/>
                <w:i w:val="0"/>
                <w:sz w:val="24"/>
                <w:szCs w:val="24"/>
                <w:vertAlign w:val="superscript"/>
              </w:rPr>
              <w:t>2</w:t>
            </w:r>
          </w:p>
        </w:tc>
      </w:tr>
      <w:tr w:rsidR="00AE5ED5" w:rsidRPr="002F3255" w14:paraId="5474A856"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4DEAEF88"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Kubatura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48F4051B"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Ok. </w:t>
            </w:r>
            <w:r w:rsidRPr="00AE5ED5">
              <w:rPr>
                <w:rFonts w:asciiTheme="minorHAnsi" w:hAnsiTheme="minorHAnsi" w:cs="Arial"/>
                <w:i w:val="0"/>
                <w:sz w:val="24"/>
                <w:szCs w:val="24"/>
              </w:rPr>
              <w:t>3500</w:t>
            </w:r>
            <w:r>
              <w:rPr>
                <w:rFonts w:asciiTheme="minorHAnsi" w:hAnsiTheme="minorHAnsi" w:cs="Arial"/>
                <w:i w:val="0"/>
                <w:sz w:val="24"/>
                <w:szCs w:val="24"/>
              </w:rPr>
              <w:t xml:space="preserve"> </w:t>
            </w:r>
            <w:r w:rsidRPr="002F3255">
              <w:rPr>
                <w:rFonts w:asciiTheme="minorHAnsi" w:hAnsiTheme="minorHAnsi" w:cs="Arial"/>
                <w:i w:val="0"/>
                <w:sz w:val="24"/>
                <w:szCs w:val="24"/>
              </w:rPr>
              <w:t>m</w:t>
            </w:r>
            <w:r w:rsidRPr="002F3255">
              <w:rPr>
                <w:rFonts w:asciiTheme="minorHAnsi" w:hAnsiTheme="minorHAnsi" w:cs="Arial"/>
                <w:i w:val="0"/>
                <w:sz w:val="24"/>
                <w:szCs w:val="24"/>
                <w:vertAlign w:val="superscript"/>
              </w:rPr>
              <w:t>3</w:t>
            </w:r>
          </w:p>
        </w:tc>
      </w:tr>
      <w:tr w:rsidR="00AE5ED5" w:rsidRPr="002F3255" w14:paraId="0808A61E"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1A6AC8AE"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Ilość kondygnacji</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0DA18219" w14:textId="77777777" w:rsidR="00AE5ED5" w:rsidRPr="002F3255" w:rsidRDefault="00AE5ED5" w:rsidP="00AE5ED5">
            <w:pPr>
              <w:pStyle w:val="Bezodstpw"/>
              <w:spacing w:line="276" w:lineRule="auto"/>
              <w:rPr>
                <w:rFonts w:asciiTheme="minorHAnsi" w:hAnsiTheme="minorHAnsi" w:cs="Arial"/>
                <w:i w:val="0"/>
                <w:sz w:val="24"/>
                <w:szCs w:val="24"/>
              </w:rPr>
            </w:pPr>
            <w:r>
              <w:rPr>
                <w:rFonts w:asciiTheme="minorHAnsi" w:hAnsiTheme="minorHAnsi" w:cs="Arial"/>
                <w:i w:val="0"/>
                <w:sz w:val="24"/>
                <w:szCs w:val="24"/>
              </w:rPr>
              <w:t>3</w:t>
            </w:r>
          </w:p>
        </w:tc>
      </w:tr>
      <w:tr w:rsidR="00AE5ED5" w:rsidRPr="002F3255" w14:paraId="176260F5" w14:textId="77777777" w:rsidTr="00AE5ED5">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4ED986BE" w14:textId="77777777" w:rsidR="00AE5ED5" w:rsidRPr="002F3255" w:rsidRDefault="00AE5ED5" w:rsidP="00AE5ED5">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Poziom „0” projektu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0A13098F" w14:textId="77777777" w:rsidR="00AE5ED5" w:rsidRPr="002F3255" w:rsidRDefault="00AE5ED5" w:rsidP="00AE5ED5">
            <w:pPr>
              <w:pStyle w:val="Bezodstpw"/>
              <w:spacing w:line="276" w:lineRule="auto"/>
              <w:rPr>
                <w:rFonts w:asciiTheme="minorHAnsi" w:hAnsiTheme="minorHAnsi" w:cs="Arial"/>
                <w:i w:val="0"/>
                <w:sz w:val="24"/>
                <w:szCs w:val="24"/>
              </w:rPr>
            </w:pPr>
            <w:r w:rsidRPr="00AE5ED5">
              <w:rPr>
                <w:rFonts w:asciiTheme="minorHAnsi" w:hAnsiTheme="minorHAnsi" w:cs="Arial"/>
                <w:i w:val="0"/>
                <w:sz w:val="24"/>
                <w:szCs w:val="24"/>
              </w:rPr>
              <w:t>95,60</w:t>
            </w:r>
            <w:r>
              <w:rPr>
                <w:rFonts w:asciiTheme="minorHAnsi" w:hAnsiTheme="minorHAnsi" w:cs="Arial"/>
                <w:i w:val="0"/>
                <w:sz w:val="24"/>
                <w:szCs w:val="24"/>
              </w:rPr>
              <w:t xml:space="preserve"> m.n.p.m.</w:t>
            </w:r>
          </w:p>
        </w:tc>
      </w:tr>
    </w:tbl>
    <w:p w14:paraId="342E5EB6" w14:textId="75A40C63" w:rsidR="004573AB" w:rsidRPr="002F3255" w:rsidRDefault="004573AB" w:rsidP="004573AB"/>
    <w:p w14:paraId="71F43F6F" w14:textId="77777777" w:rsidR="004573AB" w:rsidRDefault="00B014F7" w:rsidP="00D478D3">
      <w:pPr>
        <w:pStyle w:val="Nagwek3"/>
        <w:numPr>
          <w:ilvl w:val="2"/>
          <w:numId w:val="2"/>
        </w:numPr>
      </w:pPr>
      <w:bookmarkStart w:id="11" w:name="_Toc49424624"/>
      <w:r>
        <w:rPr>
          <w:noProof/>
        </w:rPr>
        <w:drawing>
          <wp:anchor distT="0" distB="0" distL="114300" distR="114300" simplePos="0" relativeHeight="251658240" behindDoc="0" locked="0" layoutInCell="1" allowOverlap="1" wp14:anchorId="1B08EC2C" wp14:editId="4059092F">
            <wp:simplePos x="0" y="0"/>
            <wp:positionH relativeFrom="column">
              <wp:posOffset>2927188</wp:posOffset>
            </wp:positionH>
            <wp:positionV relativeFrom="paragraph">
              <wp:posOffset>2404893</wp:posOffset>
            </wp:positionV>
            <wp:extent cx="2472690" cy="4164965"/>
            <wp:effectExtent l="0" t="0" r="3810" b="6985"/>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72690" cy="4164965"/>
                    </a:xfrm>
                    <a:prstGeom prst="rect">
                      <a:avLst/>
                    </a:prstGeom>
                  </pic:spPr>
                </pic:pic>
              </a:graphicData>
            </a:graphic>
            <wp14:sizeRelH relativeFrom="margin">
              <wp14:pctWidth>0</wp14:pctWidth>
            </wp14:sizeRelH>
            <wp14:sizeRelV relativeFrom="margin">
              <wp14:pctHeight>0</wp14:pctHeight>
            </wp14:sizeRelV>
          </wp:anchor>
        </w:drawing>
      </w:r>
      <w:r w:rsidR="004573AB" w:rsidRPr="00394C48">
        <w:t>Program funkcjonalny</w:t>
      </w:r>
      <w:r w:rsidR="00A430FD">
        <w:t xml:space="preserve"> obiektu przed przebudową</w:t>
      </w:r>
      <w:bookmarkEnd w:id="11"/>
    </w:p>
    <w:p w14:paraId="423284ED" w14:textId="4A430A2C" w:rsidR="00BE701A" w:rsidRDefault="00192751">
      <w:pPr>
        <w:spacing w:after="160" w:line="259" w:lineRule="auto"/>
        <w:rPr>
          <w:rFonts w:asciiTheme="majorHAnsi" w:eastAsiaTheme="majorEastAsia" w:hAnsiTheme="majorHAnsi" w:cstheme="majorBidi"/>
          <w:color w:val="000000" w:themeColor="text1"/>
          <w:sz w:val="26"/>
        </w:rPr>
      </w:pPr>
      <w:r>
        <w:rPr>
          <w:noProof/>
        </w:rPr>
        <w:drawing>
          <wp:anchor distT="0" distB="0" distL="114300" distR="114300" simplePos="0" relativeHeight="251659264" behindDoc="0" locked="0" layoutInCell="1" allowOverlap="1" wp14:anchorId="1FDBC592" wp14:editId="7196D89F">
            <wp:simplePos x="0" y="0"/>
            <wp:positionH relativeFrom="column">
              <wp:posOffset>382270</wp:posOffset>
            </wp:positionH>
            <wp:positionV relativeFrom="paragraph">
              <wp:posOffset>1781810</wp:posOffset>
            </wp:positionV>
            <wp:extent cx="2476500" cy="3498850"/>
            <wp:effectExtent l="0" t="0" r="0" b="635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476500" cy="34988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2C22891" wp14:editId="1E79FFE1">
            <wp:simplePos x="0" y="0"/>
            <wp:positionH relativeFrom="column">
              <wp:posOffset>413385</wp:posOffset>
            </wp:positionH>
            <wp:positionV relativeFrom="paragraph">
              <wp:posOffset>238760</wp:posOffset>
            </wp:positionV>
            <wp:extent cx="2447925" cy="1295400"/>
            <wp:effectExtent l="0" t="0" r="9525"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447925" cy="1295400"/>
                    </a:xfrm>
                    <a:prstGeom prst="rect">
                      <a:avLst/>
                    </a:prstGeom>
                  </pic:spPr>
                </pic:pic>
              </a:graphicData>
            </a:graphic>
            <wp14:sizeRelH relativeFrom="margin">
              <wp14:pctWidth>0</wp14:pctWidth>
            </wp14:sizeRelH>
            <wp14:sizeRelV relativeFrom="margin">
              <wp14:pctHeight>0</wp14:pctHeight>
            </wp14:sizeRelV>
          </wp:anchor>
        </w:drawing>
      </w:r>
    </w:p>
    <w:p w14:paraId="27225ED4" w14:textId="77777777" w:rsidR="00A430FD" w:rsidRDefault="00A430FD" w:rsidP="00A430FD">
      <w:pPr>
        <w:pStyle w:val="Nagwek3"/>
        <w:numPr>
          <w:ilvl w:val="2"/>
          <w:numId w:val="2"/>
        </w:numPr>
      </w:pPr>
      <w:bookmarkStart w:id="12" w:name="_Toc49424625"/>
      <w:r>
        <w:lastRenderedPageBreak/>
        <w:t>C</w:t>
      </w:r>
      <w:r w:rsidRPr="00D1658D">
        <w:t>harakterystyczne parametry</w:t>
      </w:r>
      <w:r>
        <w:t xml:space="preserve"> obiektu </w:t>
      </w:r>
      <w:r w:rsidR="000E52FA">
        <w:t>po</w:t>
      </w:r>
      <w:r>
        <w:t xml:space="preserve"> przebudow</w:t>
      </w:r>
      <w:r w:rsidR="000E52FA">
        <w:t>ie</w:t>
      </w:r>
      <w:bookmarkEnd w:id="12"/>
    </w:p>
    <w:tbl>
      <w:tblPr>
        <w:tblpPr w:leftFromText="141" w:rightFromText="141" w:vertAnchor="text" w:horzAnchor="margin" w:tblpXSpec="center" w:tblpY="29"/>
        <w:tblW w:w="7938" w:type="dxa"/>
        <w:tblCellMar>
          <w:left w:w="70" w:type="dxa"/>
          <w:right w:w="70" w:type="dxa"/>
        </w:tblCellMar>
        <w:tblLook w:val="04A0" w:firstRow="1" w:lastRow="0" w:firstColumn="1" w:lastColumn="0" w:noHBand="0" w:noVBand="1"/>
      </w:tblPr>
      <w:tblGrid>
        <w:gridCol w:w="5949"/>
        <w:gridCol w:w="1989"/>
      </w:tblGrid>
      <w:tr w:rsidR="00AE5ED5" w:rsidRPr="002F3255" w14:paraId="69F2383C"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6C9C9F9D"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Maksymalna </w:t>
            </w:r>
            <w:r>
              <w:rPr>
                <w:rFonts w:asciiTheme="minorHAnsi" w:hAnsiTheme="minorHAnsi" w:cs="Arial"/>
                <w:i w:val="0"/>
                <w:sz w:val="24"/>
                <w:szCs w:val="24"/>
              </w:rPr>
              <w:t>d</w:t>
            </w:r>
            <w:r w:rsidRPr="002F3255">
              <w:rPr>
                <w:rFonts w:asciiTheme="minorHAnsi" w:hAnsiTheme="minorHAnsi" w:cs="Arial"/>
                <w:i w:val="0"/>
                <w:sz w:val="24"/>
                <w:szCs w:val="24"/>
              </w:rPr>
              <w:t>ługość</w:t>
            </w:r>
            <w:r>
              <w:rPr>
                <w:rFonts w:asciiTheme="minorHAnsi" w:hAnsiTheme="minorHAnsi" w:cs="Arial"/>
                <w:i w:val="0"/>
                <w:sz w:val="24"/>
                <w:szCs w:val="24"/>
              </w:rPr>
              <w:t xml:space="preserve"> - elew. północnej</w:t>
            </w:r>
            <w:r w:rsidRPr="002F3255">
              <w:rPr>
                <w:rFonts w:asciiTheme="minorHAnsi" w:hAnsiTheme="minorHAnsi" w:cs="Arial"/>
                <w:i w:val="0"/>
                <w:sz w:val="24"/>
                <w:szCs w:val="24"/>
              </w:rPr>
              <w:t xml:space="preserve"> </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4FA43781" w14:textId="77777777" w:rsidR="00AE5ED5" w:rsidRPr="002F3255" w:rsidRDefault="00AE5ED5" w:rsidP="000E63A3">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18,73 </w:t>
            </w:r>
            <w:r w:rsidRPr="002F3255">
              <w:rPr>
                <w:rFonts w:asciiTheme="minorHAnsi" w:hAnsiTheme="minorHAnsi" w:cs="Arial"/>
                <w:i w:val="0"/>
                <w:sz w:val="24"/>
                <w:szCs w:val="24"/>
              </w:rPr>
              <w:t>m</w:t>
            </w:r>
          </w:p>
        </w:tc>
      </w:tr>
      <w:tr w:rsidR="00AE5ED5" w:rsidRPr="002F3255" w14:paraId="67AD7373"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0C6456FA" w14:textId="31EA581E"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Maksymalna </w:t>
            </w:r>
            <w:r>
              <w:rPr>
                <w:rFonts w:asciiTheme="minorHAnsi" w:hAnsiTheme="minorHAnsi" w:cs="Arial"/>
                <w:i w:val="0"/>
                <w:sz w:val="24"/>
                <w:szCs w:val="24"/>
              </w:rPr>
              <w:t xml:space="preserve">długość </w:t>
            </w:r>
            <w:r w:rsidR="00B06840">
              <w:rPr>
                <w:rFonts w:asciiTheme="minorHAnsi" w:hAnsiTheme="minorHAnsi" w:cs="Arial"/>
                <w:i w:val="0"/>
                <w:sz w:val="24"/>
                <w:szCs w:val="24"/>
              </w:rPr>
              <w:t>-</w:t>
            </w:r>
            <w:r>
              <w:rPr>
                <w:rFonts w:asciiTheme="minorHAnsi" w:hAnsiTheme="minorHAnsi" w:cs="Arial"/>
                <w:i w:val="0"/>
                <w:sz w:val="24"/>
                <w:szCs w:val="24"/>
              </w:rPr>
              <w:t xml:space="preserve"> elew. wschodniej</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00696DFF" w14:textId="77777777" w:rsidR="00AE5ED5" w:rsidRPr="002F3255" w:rsidRDefault="00AE5ED5" w:rsidP="000E63A3">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19,77 </w:t>
            </w:r>
            <w:r w:rsidRPr="002F3255">
              <w:rPr>
                <w:rFonts w:asciiTheme="minorHAnsi" w:hAnsiTheme="minorHAnsi" w:cs="Arial"/>
                <w:i w:val="0"/>
                <w:sz w:val="24"/>
                <w:szCs w:val="24"/>
              </w:rPr>
              <w:t>m</w:t>
            </w:r>
          </w:p>
        </w:tc>
      </w:tr>
      <w:tr w:rsidR="00AE5ED5" w:rsidRPr="002F3255" w14:paraId="28C0DFF6"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0432FC3E"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Pr>
                <w:rFonts w:ascii="Helvetica" w:eastAsiaTheme="minorHAnsi" w:hAnsi="Helvetica" w:cs="Helvetica"/>
                <w:sz w:val="19"/>
                <w:szCs w:val="19"/>
                <w:lang w:eastAsia="en-US"/>
              </w:rPr>
              <w:t>(mierzona od poziomu parteru)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330382E2" w14:textId="77777777" w:rsidR="00AE5ED5" w:rsidRPr="002F3255" w:rsidRDefault="00AE5ED5" w:rsidP="000E63A3">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8,65 </w:t>
            </w:r>
            <w:r w:rsidRPr="002F3255">
              <w:rPr>
                <w:rFonts w:asciiTheme="minorHAnsi" w:hAnsiTheme="minorHAnsi" w:cs="Arial"/>
                <w:i w:val="0"/>
                <w:sz w:val="24"/>
                <w:szCs w:val="24"/>
              </w:rPr>
              <w:t>m</w:t>
            </w:r>
          </w:p>
        </w:tc>
      </w:tr>
      <w:tr w:rsidR="00192751" w:rsidRPr="002F3255" w14:paraId="7D0E0CA4"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tcPr>
          <w:p w14:paraId="0A5C9B44" w14:textId="77777777" w:rsidR="00192751" w:rsidRPr="002F3255" w:rsidRDefault="00192751" w:rsidP="00192751">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Pr>
                <w:rFonts w:ascii="Helvetica" w:eastAsiaTheme="minorHAnsi" w:hAnsi="Helvetica" w:cs="Helvetica"/>
                <w:sz w:val="19"/>
                <w:szCs w:val="19"/>
                <w:lang w:eastAsia="en-US"/>
              </w:rPr>
              <w:t>(mierzona od poziomu terenu przy wej</w:t>
            </w:r>
            <w:r>
              <w:rPr>
                <w:rFonts w:ascii="TTE183CD70t00" w:eastAsiaTheme="minorHAnsi" w:hAnsi="TTE183CD70t00" w:cs="TTE183CD70t00"/>
                <w:sz w:val="19"/>
                <w:szCs w:val="19"/>
                <w:lang w:eastAsia="en-US"/>
              </w:rPr>
              <w:t>ś</w:t>
            </w:r>
            <w:r>
              <w:rPr>
                <w:rFonts w:ascii="Helvetica" w:eastAsiaTheme="minorHAnsi" w:hAnsi="Helvetica" w:cs="Helvetica"/>
                <w:sz w:val="19"/>
                <w:szCs w:val="19"/>
                <w:lang w:eastAsia="en-US"/>
              </w:rPr>
              <w:t>ciu głównym)</w:t>
            </w:r>
          </w:p>
        </w:tc>
        <w:tc>
          <w:tcPr>
            <w:tcW w:w="1989" w:type="dxa"/>
            <w:tcBorders>
              <w:top w:val="single" w:sz="4" w:space="0" w:color="auto"/>
              <w:left w:val="single" w:sz="4" w:space="0" w:color="auto"/>
              <w:bottom w:val="single" w:sz="4" w:space="0" w:color="auto"/>
              <w:right w:val="single" w:sz="4" w:space="0" w:color="auto"/>
            </w:tcBorders>
            <w:noWrap/>
            <w:vAlign w:val="center"/>
          </w:tcPr>
          <w:p w14:paraId="1DBD2A57" w14:textId="20DF1B56" w:rsidR="00192751" w:rsidRPr="002F3255" w:rsidRDefault="00192751" w:rsidP="00192751">
            <w:pPr>
              <w:pStyle w:val="Bezodstpw"/>
              <w:spacing w:line="276" w:lineRule="auto"/>
              <w:rPr>
                <w:rFonts w:asciiTheme="minorHAnsi" w:hAnsiTheme="minorHAnsi" w:cs="Arial"/>
                <w:i w:val="0"/>
                <w:sz w:val="24"/>
                <w:szCs w:val="24"/>
              </w:rPr>
            </w:pPr>
            <w:r>
              <w:rPr>
                <w:rFonts w:asciiTheme="minorHAnsi" w:hAnsiTheme="minorHAnsi" w:cs="Arial"/>
                <w:i w:val="0"/>
                <w:sz w:val="24"/>
                <w:szCs w:val="24"/>
              </w:rPr>
              <w:t xml:space="preserve">Ok 9,85 </w:t>
            </w:r>
            <w:r w:rsidRPr="002F3255">
              <w:rPr>
                <w:rFonts w:asciiTheme="minorHAnsi" w:hAnsiTheme="minorHAnsi" w:cs="Arial"/>
                <w:i w:val="0"/>
                <w:sz w:val="24"/>
                <w:szCs w:val="24"/>
              </w:rPr>
              <w:t>m</w:t>
            </w:r>
          </w:p>
        </w:tc>
      </w:tr>
      <w:tr w:rsidR="00192751" w:rsidRPr="002F3255" w14:paraId="46023395"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tcPr>
          <w:p w14:paraId="1F07E2E5" w14:textId="77777777" w:rsidR="00192751" w:rsidRPr="002F3255" w:rsidRDefault="00192751" w:rsidP="00192751">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Wysokość </w:t>
            </w:r>
            <w:r>
              <w:rPr>
                <w:rFonts w:ascii="Helvetica" w:eastAsiaTheme="minorHAnsi" w:hAnsi="Helvetica" w:cs="Helvetica"/>
                <w:sz w:val="19"/>
                <w:szCs w:val="19"/>
                <w:lang w:eastAsia="en-US"/>
              </w:rPr>
              <w:t>(mierzona od najniższego poziomu terenu w obrysie)</w:t>
            </w:r>
          </w:p>
        </w:tc>
        <w:tc>
          <w:tcPr>
            <w:tcW w:w="1989" w:type="dxa"/>
            <w:tcBorders>
              <w:top w:val="single" w:sz="4" w:space="0" w:color="auto"/>
              <w:left w:val="single" w:sz="4" w:space="0" w:color="auto"/>
              <w:bottom w:val="single" w:sz="4" w:space="0" w:color="auto"/>
              <w:right w:val="single" w:sz="4" w:space="0" w:color="auto"/>
            </w:tcBorders>
            <w:noWrap/>
            <w:vAlign w:val="center"/>
          </w:tcPr>
          <w:p w14:paraId="0C9833A7" w14:textId="1DC91DC9" w:rsidR="00192751" w:rsidRPr="002F3255" w:rsidRDefault="00F130DC" w:rsidP="00192751">
            <w:pPr>
              <w:pStyle w:val="Bezodstpw"/>
              <w:spacing w:line="276" w:lineRule="auto"/>
              <w:rPr>
                <w:rFonts w:asciiTheme="minorHAnsi" w:hAnsiTheme="minorHAnsi" w:cs="Arial"/>
                <w:i w:val="0"/>
                <w:sz w:val="24"/>
                <w:szCs w:val="24"/>
              </w:rPr>
            </w:pPr>
            <w:r>
              <w:rPr>
                <w:rFonts w:asciiTheme="minorHAnsi" w:hAnsiTheme="minorHAnsi" w:cs="Arial"/>
                <w:i w:val="0"/>
                <w:sz w:val="24"/>
                <w:szCs w:val="24"/>
              </w:rPr>
              <w:t>Ok 11</w:t>
            </w:r>
            <w:r w:rsidR="00192751">
              <w:rPr>
                <w:rFonts w:asciiTheme="minorHAnsi" w:hAnsiTheme="minorHAnsi" w:cs="Arial"/>
                <w:i w:val="0"/>
                <w:sz w:val="24"/>
                <w:szCs w:val="24"/>
              </w:rPr>
              <w:t>,</w:t>
            </w:r>
            <w:r>
              <w:rPr>
                <w:rFonts w:asciiTheme="minorHAnsi" w:hAnsiTheme="minorHAnsi" w:cs="Arial"/>
                <w:i w:val="0"/>
                <w:sz w:val="24"/>
                <w:szCs w:val="24"/>
              </w:rPr>
              <w:t>9</w:t>
            </w:r>
            <w:r w:rsidR="00192751">
              <w:rPr>
                <w:rFonts w:asciiTheme="minorHAnsi" w:hAnsiTheme="minorHAnsi" w:cs="Arial"/>
                <w:i w:val="0"/>
                <w:sz w:val="24"/>
                <w:szCs w:val="24"/>
              </w:rPr>
              <w:t xml:space="preserve">0 </w:t>
            </w:r>
            <w:r w:rsidR="00192751" w:rsidRPr="002F3255">
              <w:rPr>
                <w:rFonts w:asciiTheme="minorHAnsi" w:hAnsiTheme="minorHAnsi" w:cs="Arial"/>
                <w:i w:val="0"/>
                <w:sz w:val="24"/>
                <w:szCs w:val="24"/>
              </w:rPr>
              <w:t>m</w:t>
            </w:r>
          </w:p>
        </w:tc>
      </w:tr>
      <w:tr w:rsidR="00AE5ED5" w:rsidRPr="002F3255" w14:paraId="0FA7B4A0"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5D81B185"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Powierzchnia zabudowy</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538425B7" w14:textId="77777777" w:rsidR="00AE5ED5" w:rsidRPr="002F3255" w:rsidRDefault="00AE5ED5" w:rsidP="000E63A3">
            <w:pPr>
              <w:pStyle w:val="Bezodstpw"/>
              <w:spacing w:line="276" w:lineRule="auto"/>
              <w:rPr>
                <w:rFonts w:asciiTheme="minorHAnsi" w:hAnsiTheme="minorHAnsi" w:cs="Arial"/>
                <w:i w:val="0"/>
                <w:sz w:val="24"/>
                <w:szCs w:val="24"/>
              </w:rPr>
            </w:pPr>
            <w:r w:rsidRPr="00AE5ED5">
              <w:rPr>
                <w:rFonts w:asciiTheme="minorHAnsi" w:hAnsiTheme="minorHAnsi" w:cs="Arial"/>
                <w:i w:val="0"/>
                <w:sz w:val="24"/>
                <w:szCs w:val="24"/>
              </w:rPr>
              <w:t>362,5</w:t>
            </w:r>
            <w:r>
              <w:rPr>
                <w:rFonts w:asciiTheme="minorHAnsi" w:hAnsiTheme="minorHAnsi" w:cs="Arial"/>
                <w:i w:val="0"/>
                <w:sz w:val="24"/>
                <w:szCs w:val="24"/>
              </w:rPr>
              <w:t xml:space="preserve">0 </w:t>
            </w:r>
            <w:r w:rsidRPr="002F3255">
              <w:rPr>
                <w:rFonts w:asciiTheme="minorHAnsi" w:hAnsiTheme="minorHAnsi" w:cs="Arial"/>
                <w:i w:val="0"/>
                <w:sz w:val="24"/>
                <w:szCs w:val="24"/>
              </w:rPr>
              <w:t xml:space="preserve">m </w:t>
            </w:r>
            <w:r w:rsidRPr="002F3255">
              <w:rPr>
                <w:rFonts w:asciiTheme="minorHAnsi" w:hAnsiTheme="minorHAnsi" w:cs="Arial"/>
                <w:i w:val="0"/>
                <w:sz w:val="24"/>
                <w:szCs w:val="24"/>
                <w:vertAlign w:val="superscript"/>
              </w:rPr>
              <w:t>2</w:t>
            </w:r>
          </w:p>
        </w:tc>
      </w:tr>
      <w:tr w:rsidR="00AE5ED5" w:rsidRPr="002F3255" w14:paraId="258698E7"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2FC91B1E"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Kubatura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51222231"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 xml:space="preserve">Ok. </w:t>
            </w:r>
            <w:r w:rsidRPr="00AE5ED5">
              <w:rPr>
                <w:rFonts w:asciiTheme="minorHAnsi" w:hAnsiTheme="minorHAnsi" w:cs="Arial"/>
                <w:i w:val="0"/>
                <w:sz w:val="24"/>
                <w:szCs w:val="24"/>
              </w:rPr>
              <w:t>3500</w:t>
            </w:r>
            <w:r>
              <w:rPr>
                <w:rFonts w:asciiTheme="minorHAnsi" w:hAnsiTheme="minorHAnsi" w:cs="Arial"/>
                <w:i w:val="0"/>
                <w:sz w:val="24"/>
                <w:szCs w:val="24"/>
              </w:rPr>
              <w:t xml:space="preserve"> </w:t>
            </w:r>
            <w:r w:rsidRPr="002F3255">
              <w:rPr>
                <w:rFonts w:asciiTheme="minorHAnsi" w:hAnsiTheme="minorHAnsi" w:cs="Arial"/>
                <w:i w:val="0"/>
                <w:sz w:val="24"/>
                <w:szCs w:val="24"/>
              </w:rPr>
              <w:t>m</w:t>
            </w:r>
            <w:r w:rsidRPr="002F3255">
              <w:rPr>
                <w:rFonts w:asciiTheme="minorHAnsi" w:hAnsiTheme="minorHAnsi" w:cs="Arial"/>
                <w:i w:val="0"/>
                <w:sz w:val="24"/>
                <w:szCs w:val="24"/>
                <w:vertAlign w:val="superscript"/>
              </w:rPr>
              <w:t>3</w:t>
            </w:r>
          </w:p>
        </w:tc>
      </w:tr>
      <w:tr w:rsidR="00AE5ED5" w:rsidRPr="002F3255" w14:paraId="3ED589B1"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37A4AD5C"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Ilość kondygnacji</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439B7B49" w14:textId="77777777" w:rsidR="00AE5ED5" w:rsidRPr="002F3255" w:rsidRDefault="00AE5ED5" w:rsidP="000E63A3">
            <w:pPr>
              <w:pStyle w:val="Bezodstpw"/>
              <w:spacing w:line="276" w:lineRule="auto"/>
              <w:rPr>
                <w:rFonts w:asciiTheme="minorHAnsi" w:hAnsiTheme="minorHAnsi" w:cs="Arial"/>
                <w:i w:val="0"/>
                <w:sz w:val="24"/>
                <w:szCs w:val="24"/>
              </w:rPr>
            </w:pPr>
            <w:r>
              <w:rPr>
                <w:rFonts w:asciiTheme="minorHAnsi" w:hAnsiTheme="minorHAnsi" w:cs="Arial"/>
                <w:i w:val="0"/>
                <w:sz w:val="24"/>
                <w:szCs w:val="24"/>
              </w:rPr>
              <w:t>3</w:t>
            </w:r>
          </w:p>
        </w:tc>
      </w:tr>
      <w:tr w:rsidR="00AE5ED5" w:rsidRPr="002F3255" w14:paraId="7CF8C699" w14:textId="77777777" w:rsidTr="000E63A3">
        <w:trPr>
          <w:trHeight w:val="270"/>
        </w:trPr>
        <w:tc>
          <w:tcPr>
            <w:tcW w:w="5949" w:type="dxa"/>
            <w:tcBorders>
              <w:top w:val="single" w:sz="4" w:space="0" w:color="auto"/>
              <w:left w:val="single" w:sz="4" w:space="0" w:color="auto"/>
              <w:bottom w:val="single" w:sz="4" w:space="0" w:color="auto"/>
              <w:right w:val="single" w:sz="4" w:space="0" w:color="auto"/>
            </w:tcBorders>
            <w:noWrap/>
            <w:vAlign w:val="center"/>
            <w:hideMark/>
          </w:tcPr>
          <w:p w14:paraId="211033E7" w14:textId="77777777" w:rsidR="00AE5ED5" w:rsidRPr="002F3255" w:rsidRDefault="00AE5ED5" w:rsidP="000E63A3">
            <w:pPr>
              <w:pStyle w:val="Bezodstpw"/>
              <w:spacing w:line="276" w:lineRule="auto"/>
              <w:rPr>
                <w:rFonts w:asciiTheme="minorHAnsi" w:hAnsiTheme="minorHAnsi" w:cs="Arial"/>
                <w:i w:val="0"/>
                <w:sz w:val="24"/>
                <w:szCs w:val="24"/>
              </w:rPr>
            </w:pPr>
            <w:r w:rsidRPr="002F3255">
              <w:rPr>
                <w:rFonts w:asciiTheme="minorHAnsi" w:hAnsiTheme="minorHAnsi" w:cs="Arial"/>
                <w:i w:val="0"/>
                <w:sz w:val="24"/>
                <w:szCs w:val="24"/>
              </w:rPr>
              <w:t>Poziom „0” projektu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14:paraId="05A3EE47" w14:textId="77777777" w:rsidR="00AE5ED5" w:rsidRPr="002F3255" w:rsidRDefault="00AE5ED5" w:rsidP="000E63A3">
            <w:pPr>
              <w:pStyle w:val="Bezodstpw"/>
              <w:spacing w:line="276" w:lineRule="auto"/>
              <w:rPr>
                <w:rFonts w:asciiTheme="minorHAnsi" w:hAnsiTheme="minorHAnsi" w:cs="Arial"/>
                <w:i w:val="0"/>
                <w:sz w:val="24"/>
                <w:szCs w:val="24"/>
              </w:rPr>
            </w:pPr>
            <w:r w:rsidRPr="00AE5ED5">
              <w:rPr>
                <w:rFonts w:asciiTheme="minorHAnsi" w:hAnsiTheme="minorHAnsi" w:cs="Arial"/>
                <w:i w:val="0"/>
                <w:sz w:val="24"/>
                <w:szCs w:val="24"/>
              </w:rPr>
              <w:t>95,60</w:t>
            </w:r>
            <w:r>
              <w:rPr>
                <w:rFonts w:asciiTheme="minorHAnsi" w:hAnsiTheme="minorHAnsi" w:cs="Arial"/>
                <w:i w:val="0"/>
                <w:sz w:val="24"/>
                <w:szCs w:val="24"/>
              </w:rPr>
              <w:t xml:space="preserve"> m.n.p.m.</w:t>
            </w:r>
          </w:p>
        </w:tc>
      </w:tr>
    </w:tbl>
    <w:p w14:paraId="6EE7CD3F" w14:textId="592960DE" w:rsidR="00A430FD" w:rsidRPr="002F3255" w:rsidRDefault="00A430FD" w:rsidP="00A430FD"/>
    <w:p w14:paraId="4DB9D8DB" w14:textId="784382EB" w:rsidR="00A430FD" w:rsidRPr="00394C48" w:rsidRDefault="00BC55D2" w:rsidP="00A430FD">
      <w:pPr>
        <w:pStyle w:val="Nagwek3"/>
        <w:numPr>
          <w:ilvl w:val="2"/>
          <w:numId w:val="2"/>
        </w:numPr>
      </w:pPr>
      <w:bookmarkStart w:id="13" w:name="_Toc49424626"/>
      <w:r>
        <w:rPr>
          <w:noProof/>
        </w:rPr>
        <w:drawing>
          <wp:anchor distT="0" distB="0" distL="114300" distR="114300" simplePos="0" relativeHeight="251663360" behindDoc="0" locked="0" layoutInCell="1" allowOverlap="1" wp14:anchorId="410BA544" wp14:editId="7E9F2DFD">
            <wp:simplePos x="0" y="0"/>
            <wp:positionH relativeFrom="margin">
              <wp:posOffset>295275</wp:posOffset>
            </wp:positionH>
            <wp:positionV relativeFrom="paragraph">
              <wp:posOffset>4629150</wp:posOffset>
            </wp:positionV>
            <wp:extent cx="2519680" cy="3359785"/>
            <wp:effectExtent l="0" t="0" r="0"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19680" cy="3359785"/>
                    </a:xfrm>
                    <a:prstGeom prst="rect">
                      <a:avLst/>
                    </a:prstGeom>
                  </pic:spPr>
                </pic:pic>
              </a:graphicData>
            </a:graphic>
          </wp:anchor>
        </w:drawing>
      </w:r>
      <w:r>
        <w:rPr>
          <w:noProof/>
        </w:rPr>
        <w:drawing>
          <wp:anchor distT="0" distB="0" distL="114300" distR="114300" simplePos="0" relativeHeight="251662336" behindDoc="0" locked="0" layoutInCell="1" allowOverlap="1" wp14:anchorId="24660413" wp14:editId="7306A805">
            <wp:simplePos x="0" y="0"/>
            <wp:positionH relativeFrom="margin">
              <wp:posOffset>295275</wp:posOffset>
            </wp:positionH>
            <wp:positionV relativeFrom="paragraph">
              <wp:posOffset>2220595</wp:posOffset>
            </wp:positionV>
            <wp:extent cx="2519680" cy="2275840"/>
            <wp:effectExtent l="0" t="0" r="0"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519680" cy="2275840"/>
                    </a:xfrm>
                    <a:prstGeom prst="rect">
                      <a:avLst/>
                    </a:prstGeom>
                  </pic:spPr>
                </pic:pic>
              </a:graphicData>
            </a:graphic>
          </wp:anchor>
        </w:drawing>
      </w:r>
      <w:r>
        <w:rPr>
          <w:noProof/>
        </w:rPr>
        <w:drawing>
          <wp:anchor distT="0" distB="0" distL="114300" distR="114300" simplePos="0" relativeHeight="251661312" behindDoc="0" locked="0" layoutInCell="1" allowOverlap="1" wp14:anchorId="335FBD7A" wp14:editId="02896544">
            <wp:simplePos x="0" y="0"/>
            <wp:positionH relativeFrom="column">
              <wp:posOffset>3028315</wp:posOffset>
            </wp:positionH>
            <wp:positionV relativeFrom="paragraph">
              <wp:posOffset>2229485</wp:posOffset>
            </wp:positionV>
            <wp:extent cx="2519680" cy="4045585"/>
            <wp:effectExtent l="0" t="0" r="0" b="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519680" cy="4045585"/>
                    </a:xfrm>
                    <a:prstGeom prst="rect">
                      <a:avLst/>
                    </a:prstGeom>
                  </pic:spPr>
                </pic:pic>
              </a:graphicData>
            </a:graphic>
          </wp:anchor>
        </w:drawing>
      </w:r>
      <w:r w:rsidR="00A430FD" w:rsidRPr="00394C48">
        <w:t>Program funkcjonalny</w:t>
      </w:r>
      <w:r w:rsidR="00A430FD">
        <w:t xml:space="preserve"> obiektu </w:t>
      </w:r>
      <w:r w:rsidR="000E52FA">
        <w:t>po</w:t>
      </w:r>
      <w:r w:rsidR="00A430FD">
        <w:t xml:space="preserve"> przebudow</w:t>
      </w:r>
      <w:r w:rsidR="000E52FA">
        <w:t>ie</w:t>
      </w:r>
      <w:bookmarkEnd w:id="13"/>
    </w:p>
    <w:p w14:paraId="258910F4" w14:textId="792E4F41" w:rsidR="00A430FD" w:rsidRPr="004573AB" w:rsidRDefault="00A430FD" w:rsidP="004573AB"/>
    <w:p w14:paraId="165C214E" w14:textId="639DEDDE" w:rsidR="00705DD5" w:rsidRDefault="004573AB" w:rsidP="00D478D3">
      <w:pPr>
        <w:pStyle w:val="Nagwek3"/>
        <w:numPr>
          <w:ilvl w:val="2"/>
          <w:numId w:val="2"/>
        </w:numPr>
      </w:pPr>
      <w:bookmarkStart w:id="14" w:name="_Toc49424627"/>
      <w:r w:rsidRPr="004573AB">
        <w:lastRenderedPageBreak/>
        <w:t xml:space="preserve">Forma architektoniczna i funkcja obiektu budowlanego, sposób jego </w:t>
      </w:r>
      <w:r w:rsidR="00D812CF">
        <w:t>przebu</w:t>
      </w:r>
      <w:r w:rsidRPr="004573AB">
        <w:t>do</w:t>
      </w:r>
      <w:r w:rsidR="00D812CF">
        <w:t>wy oraz dos</w:t>
      </w:r>
      <w:r w:rsidRPr="004573AB">
        <w:t>tosowania</w:t>
      </w:r>
      <w:r w:rsidR="00D812CF">
        <w:t>.</w:t>
      </w:r>
      <w:bookmarkEnd w:id="14"/>
    </w:p>
    <w:p w14:paraId="67767DCF" w14:textId="5E0A1322" w:rsidR="00D812CF" w:rsidRDefault="004D393D" w:rsidP="00B4308E">
      <w:pPr>
        <w:jc w:val="both"/>
      </w:pPr>
      <w:r>
        <w:t xml:space="preserve">Projektowana jest przebudowa istniejącego budynku zamieszkania zbiorowego „kwatery myśliwskiej” związanej bezpośrednio z działalnością leśnictwa łowieckiego Czarne. W części parteru zlokalizowane są sale wspólne (jadalnia i świetlica) oraz pokoje z 7 miejscami noclegowymi (2 pok. 2-os. w tym jeden NPS oraz 1 pok. 3-os.). </w:t>
      </w:r>
      <w:r w:rsidR="00D812CF">
        <w:t xml:space="preserve">Ponadto zaprojektowana zostaje nowa recepcja, zaplecze socjalne oraz </w:t>
      </w:r>
      <w:r w:rsidR="000B0B85">
        <w:t xml:space="preserve">toaleta dla pracowników. Ściana oddzielająca pomieszczenie jadali oraz świetlicy zostanie zredukowana w celu połączenia funkcjonalnego i wizualnego obu </w:t>
      </w:r>
      <w:r w:rsidR="00192751">
        <w:t>pomieszczeń</w:t>
      </w:r>
      <w:r w:rsidR="000B0B85">
        <w:t>.</w:t>
      </w:r>
      <w:r w:rsidR="00CA1D3F">
        <w:t xml:space="preserve"> W celu zapewnienia zgodności ze wskazaniami pożarniczymi z trwałego użytkowania wyłączony zostanie kominek zlokalizowany w pomieszczeniu świetlicy na parterze. Zostanie to zapewnione poprzez zaślepienie odpowiedniego przewodu dymowego.</w:t>
      </w:r>
    </w:p>
    <w:p w14:paraId="47C54B2F" w14:textId="40BE9FE6" w:rsidR="00D812CF" w:rsidRDefault="004D393D" w:rsidP="00B4308E">
      <w:pPr>
        <w:jc w:val="both"/>
      </w:pPr>
      <w:r>
        <w:t xml:space="preserve">Na kondygnacji </w:t>
      </w:r>
      <w:r w:rsidR="00F130DC">
        <w:t>przyziemia</w:t>
      </w:r>
      <w:r>
        <w:t xml:space="preserve"> zlokalizowany jest wbudowany </w:t>
      </w:r>
      <w:r w:rsidR="00D812CF">
        <w:t>garaż</w:t>
      </w:r>
      <w:r>
        <w:t xml:space="preserve"> na 3 samochody osobowe,</w:t>
      </w:r>
      <w:r w:rsidR="00D812CF">
        <w:t xml:space="preserve"> który zostanie przebudowany na salę konferencyjna dla maksymalnie 40 osób wraz zapleczem i</w:t>
      </w:r>
      <w:r w:rsidR="000B0B85">
        <w:t xml:space="preserve"> nowym</w:t>
      </w:r>
      <w:r w:rsidR="00D812CF">
        <w:t xml:space="preserve"> węzłem sanitarnym. Planuje się wprowadzenie nowych okien i wejść do tej części budynku</w:t>
      </w:r>
      <w:r w:rsidR="000B0B85">
        <w:t xml:space="preserve"> z poziomu gruntu</w:t>
      </w:r>
      <w:r w:rsidR="00D812CF">
        <w:t>. P</w:t>
      </w:r>
      <w:r>
        <w:t>omieszczenie</w:t>
      </w:r>
      <w:r w:rsidR="00D812CF">
        <w:t xml:space="preserve"> </w:t>
      </w:r>
      <w:r>
        <w:t>kotłowni z kotłem na paliwo stałe i skład opału</w:t>
      </w:r>
      <w:r w:rsidR="00D812CF">
        <w:t xml:space="preserve"> nie zostają zmienione</w:t>
      </w:r>
      <w:r>
        <w:t>.</w:t>
      </w:r>
      <w:r w:rsidR="000B0B85">
        <w:t xml:space="preserve"> Połączenie między kotłownią a nowopowstałą salą konferencyjną zostanie zniesione poprzez zamurowanie otworu drzwiowego.</w:t>
      </w:r>
    </w:p>
    <w:p w14:paraId="4B6B6AF2" w14:textId="6A75AC4E" w:rsidR="005E252A" w:rsidRDefault="005E252A" w:rsidP="00B4308E">
      <w:pPr>
        <w:jc w:val="both"/>
      </w:pPr>
      <w:r>
        <w:t>Pomiędzy częścią przyziemia oraz parteru projektowana jest nowa klatka schodowa łączącą oba piętra. Oprócz nowych schodów monolitycznych projektuje się montaż windy osobowej poruszającej się między tymi dwoma piętrami, której nadszybie wychodzić będzie do poziomu poddasza. Połączenie parteru i poddasza przebiegać będzie przez istniejącą klatkę schodową.</w:t>
      </w:r>
    </w:p>
    <w:p w14:paraId="76E233DF" w14:textId="3E9651A7" w:rsidR="00D812CF" w:rsidRDefault="00D812CF" w:rsidP="00B4308E">
      <w:pPr>
        <w:jc w:val="both"/>
      </w:pPr>
      <w:r>
        <w:t>Dodatkowo na kondygnacji poddasza</w:t>
      </w:r>
      <w:r w:rsidR="005E252A">
        <w:t xml:space="preserve"> zmianie ulegnie aranżacja pomieszczeń</w:t>
      </w:r>
      <w:r w:rsidR="00771C24">
        <w:t>.</w:t>
      </w:r>
      <w:r>
        <w:t xml:space="preserve"> </w:t>
      </w:r>
      <w:r w:rsidR="00771C24">
        <w:t>Z</w:t>
      </w:r>
      <w:r>
        <w:t>ostaną wykonane pokoje gościnne z 22 miejscami noclegowymi (7 pok. 2-os. oraz po 1 pok. 1,3 i 4-os.).</w:t>
      </w:r>
      <w:r w:rsidR="005E252A">
        <w:t xml:space="preserve"> Po zmianach wszystkie pokoje gościnne będą dysponowały osobnymi łazienkami dostępnymi z </w:t>
      </w:r>
      <w:r w:rsidR="000B0B85">
        <w:t>pokoi</w:t>
      </w:r>
      <w:r w:rsidR="005E252A">
        <w:t>.</w:t>
      </w:r>
    </w:p>
    <w:p w14:paraId="5EECDE22" w14:textId="77777777" w:rsidR="004D393D" w:rsidRDefault="00D812CF" w:rsidP="00B4308E">
      <w:pPr>
        <w:jc w:val="both"/>
      </w:pPr>
      <w:r>
        <w:t xml:space="preserve">Budynek jest więc obiektem o trzech kondygnacjach nadziemnych, z czego najwyższa zlokalizowana jest na poddaszu. </w:t>
      </w:r>
      <w:r w:rsidR="004D393D">
        <w:t xml:space="preserve">Budynek kwatery </w:t>
      </w:r>
      <w:r w:rsidR="00317B75">
        <w:t>połączony</w:t>
      </w:r>
      <w:r w:rsidR="004D393D">
        <w:t xml:space="preserve"> jest </w:t>
      </w:r>
      <w:r w:rsidR="00317B75">
        <w:t>łącznikiem</w:t>
      </w:r>
      <w:r w:rsidR="004D393D">
        <w:t xml:space="preserve"> z budynkiem</w:t>
      </w:r>
    </w:p>
    <w:p w14:paraId="40129C63" w14:textId="1CF76835" w:rsidR="004D393D" w:rsidRDefault="004D393D" w:rsidP="00B4308E">
      <w:pPr>
        <w:jc w:val="both"/>
      </w:pPr>
      <w:r>
        <w:t xml:space="preserve">mieszkalnym </w:t>
      </w:r>
      <w:r w:rsidR="00317B75">
        <w:t>leśniczówki</w:t>
      </w:r>
      <w:r w:rsidR="00771C24">
        <w:t xml:space="preserve"> na poziomie parteru</w:t>
      </w:r>
      <w:r>
        <w:t>.</w:t>
      </w:r>
    </w:p>
    <w:p w14:paraId="3663912C" w14:textId="44DB3B8C" w:rsidR="00ED767A" w:rsidRDefault="00317B75" w:rsidP="00ED767A">
      <w:pPr>
        <w:jc w:val="both"/>
      </w:pPr>
      <w:r>
        <w:t>Przebudowa nie obejmuje zmian w zagospodarowaniu terenu. Zmianom ulega jedynie wnętrze budynku oraz elementy elewacji</w:t>
      </w:r>
      <w:r w:rsidR="003478DE">
        <w:t>.</w:t>
      </w:r>
    </w:p>
    <w:p w14:paraId="1AD55E0F" w14:textId="49CE5374" w:rsidR="00ED767A" w:rsidRDefault="00ED767A" w:rsidP="00ED767A">
      <w:pPr>
        <w:jc w:val="both"/>
      </w:pPr>
      <w:r>
        <w:t>Obowiązkiem wykonawcy robót jest sprawdzenie stanu rzeczywistego poprzez sprawdzenie wszystkich wymiarów w naturze i przekazać informacje o zmianach w wymiarach do biura projektowego.</w:t>
      </w:r>
    </w:p>
    <w:p w14:paraId="7FC06238" w14:textId="6EB51DBF" w:rsidR="003478DE" w:rsidRPr="004D393D" w:rsidRDefault="003478DE" w:rsidP="00B4308E">
      <w:pPr>
        <w:jc w:val="both"/>
      </w:pPr>
      <w:r>
        <w:t>Dokładny zapis zmian</w:t>
      </w:r>
      <w:r w:rsidR="005E252A">
        <w:t xml:space="preserve">, w tym elementów wyburzanych oraz nowoprojektowanych na wszystkich kondygnacjach </w:t>
      </w:r>
      <w:r>
        <w:t xml:space="preserve">zawarty jest w dokumentacji rysunkowej będącej </w:t>
      </w:r>
      <w:r w:rsidR="00895C06">
        <w:t xml:space="preserve">integralną </w:t>
      </w:r>
      <w:r>
        <w:t>częścią opracowania.</w:t>
      </w:r>
    </w:p>
    <w:p w14:paraId="128507EA" w14:textId="77777777" w:rsidR="00180616" w:rsidRPr="00502B9D" w:rsidRDefault="00180616" w:rsidP="00D478D3">
      <w:pPr>
        <w:pStyle w:val="Nagwek3"/>
        <w:numPr>
          <w:ilvl w:val="2"/>
          <w:numId w:val="2"/>
        </w:numPr>
      </w:pPr>
      <w:bookmarkStart w:id="15" w:name="_Toc49424628"/>
      <w:r w:rsidRPr="00180616">
        <w:t>Sposób zapewnienia warunków niezbędnych do korzystania z tego obiektu przez osoby niepełnosprawne</w:t>
      </w:r>
      <w:bookmarkEnd w:id="15"/>
    </w:p>
    <w:p w14:paraId="148D625E" w14:textId="17D54F2F" w:rsidR="00180616" w:rsidRPr="00502B9D" w:rsidRDefault="00180616" w:rsidP="00B4308E">
      <w:pPr>
        <w:jc w:val="both"/>
      </w:pPr>
      <w:r w:rsidRPr="00180616">
        <w:t xml:space="preserve">Obiekt jest dostępny dla osób niepełnosprawnych. </w:t>
      </w:r>
      <w:r w:rsidR="005D12D4">
        <w:t xml:space="preserve">W obiekcie </w:t>
      </w:r>
      <w:r w:rsidR="005E252A">
        <w:t>projektowana jest nowa</w:t>
      </w:r>
      <w:r w:rsidR="005D12D4">
        <w:t xml:space="preserve"> winda</w:t>
      </w:r>
      <w:r w:rsidR="00451E25">
        <w:t xml:space="preserve"> łącząca przyziemie z parterem</w:t>
      </w:r>
      <w:r w:rsidR="005D12D4">
        <w:t xml:space="preserve"> oraz</w:t>
      </w:r>
      <w:r w:rsidR="005E252A">
        <w:t xml:space="preserve"> występuje istniejący</w:t>
      </w:r>
      <w:r w:rsidR="005D12D4">
        <w:t xml:space="preserve"> zewnętrzny podnośnik dla osób niepełnosprawnych. </w:t>
      </w:r>
      <w:r w:rsidR="005E252A">
        <w:t>W procesie zmian w układzie wnętrz p</w:t>
      </w:r>
      <w:r w:rsidR="005D12D4">
        <w:t>rzewidziano</w:t>
      </w:r>
      <w:r w:rsidR="00451E25">
        <w:t xml:space="preserve"> stworzenie</w:t>
      </w:r>
      <w:r w:rsidR="005D12D4">
        <w:t xml:space="preserve"> pok</w:t>
      </w:r>
      <w:r w:rsidR="00451E25">
        <w:t>oju</w:t>
      </w:r>
      <w:r w:rsidR="005D12D4">
        <w:t xml:space="preserve"> </w:t>
      </w:r>
      <w:r w:rsidR="00451E25">
        <w:t>przystosowanego</w:t>
      </w:r>
      <w:r w:rsidR="005D12D4">
        <w:t xml:space="preserve"> dla osób niepełnosprawnych zlokalizowan</w:t>
      </w:r>
      <w:r w:rsidR="00451E25">
        <w:t>ego</w:t>
      </w:r>
      <w:r w:rsidR="005D12D4">
        <w:t xml:space="preserve"> na parterze budynku</w:t>
      </w:r>
      <w:r w:rsidRPr="00180616">
        <w:t>.</w:t>
      </w:r>
    </w:p>
    <w:p w14:paraId="0F037922" w14:textId="1EEC30A3" w:rsidR="00180616" w:rsidRPr="00502B9D" w:rsidRDefault="00180616" w:rsidP="00D478D3">
      <w:pPr>
        <w:pStyle w:val="Nagwek3"/>
        <w:numPr>
          <w:ilvl w:val="2"/>
          <w:numId w:val="2"/>
        </w:numPr>
      </w:pPr>
      <w:bookmarkStart w:id="16" w:name="_Toc49424629"/>
      <w:r w:rsidRPr="00180616">
        <w:lastRenderedPageBreak/>
        <w:t>Rozwiązania</w:t>
      </w:r>
      <w:r w:rsidR="005752DD">
        <w:t xml:space="preserve"> </w:t>
      </w:r>
      <w:r w:rsidRPr="00180616">
        <w:t>zasadniczych elementów wyposażenia budowlano-instalacyjnego, zapewniające użytkowanie obiektu budowlanego zgodnie z przeznaczeniem.</w:t>
      </w:r>
      <w:bookmarkEnd w:id="16"/>
    </w:p>
    <w:p w14:paraId="134ABDAF" w14:textId="2399FB45" w:rsidR="00180616" w:rsidRDefault="00180616" w:rsidP="00D478D3">
      <w:pPr>
        <w:pStyle w:val="Nagwek4"/>
        <w:numPr>
          <w:ilvl w:val="3"/>
          <w:numId w:val="2"/>
        </w:numPr>
      </w:pPr>
      <w:bookmarkStart w:id="17" w:name="_Toc49424630"/>
      <w:r w:rsidRPr="00180616">
        <w:t>Fundamenty, ściany fundamentowe, ściany zewnętrzne</w:t>
      </w:r>
      <w:bookmarkEnd w:id="17"/>
    </w:p>
    <w:p w14:paraId="27699A1B" w14:textId="77AE41A2" w:rsidR="002273B5" w:rsidRDefault="002273B5" w:rsidP="00292B62">
      <w:pPr>
        <w:jc w:val="both"/>
      </w:pPr>
      <w:r>
        <w:t>Projektuje się stworzenie dodatkowej płyty fundamentowej pod projektowany szyb windy, dodatkowe ławy fundamentowe oraz fundament pod dodatkowe schody łączące poziom przyziemia z parterem.</w:t>
      </w:r>
    </w:p>
    <w:p w14:paraId="5992CEA2" w14:textId="21F3257E" w:rsidR="00292B62" w:rsidRDefault="00DB284D" w:rsidP="00292B62">
      <w:pPr>
        <w:jc w:val="both"/>
      </w:pPr>
      <w:r>
        <w:t>Projektowane f</w:t>
      </w:r>
      <w:r w:rsidR="00D8784A">
        <w:t>undamenty wewnętrzne: należy posadowić na głębokości istniejących ław fundamentowych. Fundamenty należy wykonać z betonu klasy C25/30 (W6) o grubości 35cm i szerokości według rysunku rzutu fundamentów na warstwie podkładowej o grubości 10 cm z betonu klasy C8/10 na warstwie gruntu rodzimego. Ławy fundamentowe o grubości 35cm należy zbroić podłużnie prętami Ø12 ze stali klasy A-IIIN (B500St) i poprzecznie strzemionami Ø6 co 200mm ze stali klasy A-IIIN (B500St).</w:t>
      </w:r>
      <w:r w:rsidR="00292B62">
        <w:t xml:space="preserve"> Fundament projektowany oddylatować od</w:t>
      </w:r>
    </w:p>
    <w:p w14:paraId="4C4F3E59" w14:textId="0932B1AF" w:rsidR="00292B62" w:rsidRDefault="00292B62" w:rsidP="00292B62">
      <w:pPr>
        <w:jc w:val="both"/>
      </w:pPr>
      <w:r>
        <w:t>istniejącego.</w:t>
      </w:r>
      <w:r w:rsidR="00F20892">
        <w:t xml:space="preserve"> </w:t>
      </w:r>
      <w:r w:rsidRPr="00292B62">
        <w:t>Ściany fundamentowe murowane z bloczków betonowych 25x38x14cm.</w:t>
      </w:r>
    </w:p>
    <w:p w14:paraId="4002596C" w14:textId="6FA7B36F" w:rsidR="00292B62" w:rsidRDefault="00292B62" w:rsidP="00292B62">
      <w:pPr>
        <w:jc w:val="both"/>
      </w:pPr>
      <w:r>
        <w:t>Brak ingerencji w ściany zewnętrzne. Ściany kondygnacji na</w:t>
      </w:r>
      <w:r w:rsidR="00771C24">
        <w:t>d</w:t>
      </w:r>
      <w:r>
        <w:t>ziemnych pozostają murowane z bloczków wapienno – piaskowych gr. 2</w:t>
      </w:r>
      <w:r w:rsidR="00C552C9">
        <w:t>5</w:t>
      </w:r>
      <w:r>
        <w:t>,0 cm na spoiwie wg wytycznych producenta.</w:t>
      </w:r>
    </w:p>
    <w:p w14:paraId="0F3D57AB" w14:textId="7A408FF7" w:rsidR="00AD048E" w:rsidRDefault="00AD048E" w:rsidP="00292B62">
      <w:pPr>
        <w:jc w:val="both"/>
      </w:pPr>
      <w:r>
        <w:t>Zabudowanie otworów po usuwanej stolarce okiennej zgodnie z dokumentacją rysunkową należy wykonać tradycyjnie jako murowaną z elementów ceramicznych M15 na zaprawie M10 które należy ocieplić zgodnie z resztą istniejących ścian zewnętrznych</w:t>
      </w:r>
      <w:r w:rsidRPr="00AD048E">
        <w:t xml:space="preserve"> styropianem typu EPS70-040 grubości 15cm</w:t>
      </w:r>
      <w:r>
        <w:t>.</w:t>
      </w:r>
    </w:p>
    <w:p w14:paraId="355B9C1F" w14:textId="020833FB" w:rsidR="00180616" w:rsidRDefault="00180616" w:rsidP="00D478D3">
      <w:pPr>
        <w:pStyle w:val="Nagwek4"/>
        <w:numPr>
          <w:ilvl w:val="3"/>
          <w:numId w:val="2"/>
        </w:numPr>
      </w:pPr>
      <w:bookmarkStart w:id="18" w:name="_Toc49424631"/>
      <w:r w:rsidRPr="008B7939">
        <w:t>Wykończenie ściany zewnętrznej</w:t>
      </w:r>
      <w:bookmarkEnd w:id="18"/>
    </w:p>
    <w:p w14:paraId="23662343" w14:textId="1ECFBB0C" w:rsidR="00501B66" w:rsidRDefault="00B4308E" w:rsidP="00501B66">
      <w:pPr>
        <w:spacing w:after="240"/>
        <w:jc w:val="both"/>
      </w:pPr>
      <w:r>
        <w:t>Projektuje się zastosowanie materiałów naturalnych, częściowo analogicznych do obecnie zastosowanych.</w:t>
      </w:r>
      <w:r w:rsidR="00501B66">
        <w:t xml:space="preserve"> Ostateczny wybór dokładnych elementów wykończenia i kolorystyki pozostaje w gestii inwestora.</w:t>
      </w:r>
    </w:p>
    <w:p w14:paraId="3491B51F" w14:textId="130D8886" w:rsidR="00501B66" w:rsidRDefault="00B4308E" w:rsidP="00B4308E">
      <w:pPr>
        <w:jc w:val="both"/>
      </w:pPr>
      <w:r>
        <w:t>Elewacja w części poniżej poziomu 0,00 wykończona</w:t>
      </w:r>
      <w:r w:rsidR="00501B66">
        <w:t xml:space="preserve"> będzie</w:t>
      </w:r>
      <w:r>
        <w:t xml:space="preserve"> w okładzinie</w:t>
      </w:r>
      <w:r w:rsidR="00A67913">
        <w:t xml:space="preserve"> z</w:t>
      </w:r>
      <w:r w:rsidR="00501B66">
        <w:t xml:space="preserve"> </w:t>
      </w:r>
      <w:r>
        <w:t>drewnian</w:t>
      </w:r>
      <w:r w:rsidR="00A67913">
        <w:t>ych</w:t>
      </w:r>
      <w:r w:rsidR="00501B66">
        <w:t xml:space="preserve"> desek</w:t>
      </w:r>
      <w:r>
        <w:t xml:space="preserve"> </w:t>
      </w:r>
      <w:r w:rsidR="00A67913">
        <w:t xml:space="preserve">barwionych </w:t>
      </w:r>
      <w:r>
        <w:t>w kolorze jasnego brązu.</w:t>
      </w:r>
      <w:r w:rsidR="00501B66">
        <w:t xml:space="preserve"> </w:t>
      </w:r>
      <w:r w:rsidR="00461C50" w:rsidRPr="00461C50">
        <w:t>Deska elewacyjna: Modrzew Syberyjski surowy,</w:t>
      </w:r>
      <w:r w:rsidR="00461C50">
        <w:t xml:space="preserve"> </w:t>
      </w:r>
      <w:r w:rsidR="00461C50" w:rsidRPr="00461C50">
        <w:t xml:space="preserve">suchy, stopień wilgotności nie mniejszy niż 23%, preferowany 18%, deska heblowana, impregnowana preparatami do samodzielnej impregnacji (nie </w:t>
      </w:r>
      <w:r w:rsidR="001F6EC2" w:rsidRPr="00461C50">
        <w:t>ciśnieniowo,</w:t>
      </w:r>
      <w:r w:rsidR="00461C50" w:rsidRPr="00461C50">
        <w:t xml:space="preserve"> aby nie zakryć wad drewna), po zaimpregnowaniu deska osiągnie stopień odporności ogniowej NRO B-s2, d0 wg. EN13501. - żywotność deski 15-20 lat, ilość drewna 17</w:t>
      </w:r>
      <w:r w:rsidR="00973E87">
        <w:t xml:space="preserve">6 </w:t>
      </w:r>
      <w:r w:rsidR="00461C50" w:rsidRPr="00461C50">
        <w:t>m2</w:t>
      </w:r>
      <w:r w:rsidR="00461C50">
        <w:t>.</w:t>
      </w:r>
      <w:r w:rsidR="001255E4">
        <w:t xml:space="preserve"> Szerokość desek przyjmuje się na </w:t>
      </w:r>
      <w:r w:rsidR="001255E4" w:rsidRPr="001255E4">
        <w:t>146 mm</w:t>
      </w:r>
      <w:r w:rsidR="001255E4">
        <w:t xml:space="preserve"> natomiast długość do 6m.</w:t>
      </w:r>
      <w:r>
        <w:t xml:space="preserve"> Projektowane są również wstawki w formie pasów poziomych z analogicznej okładziny drewnianej pomiędzy niektórymi oknami na elewacji, rozmieszczonych zgodnie z rysunkiem elewacji. </w:t>
      </w:r>
    </w:p>
    <w:p w14:paraId="0FBEE2E7" w14:textId="7586815B" w:rsidR="00B4308E" w:rsidRPr="00B4308E" w:rsidRDefault="00B4308E" w:rsidP="00B4308E">
      <w:pPr>
        <w:jc w:val="both"/>
      </w:pPr>
      <w:r>
        <w:t>Pozostała część elewacji, otynkowana i malowana w kolorze białym.</w:t>
      </w:r>
    </w:p>
    <w:p w14:paraId="168117EC" w14:textId="33AAB4F2" w:rsidR="00180616" w:rsidRDefault="00180616" w:rsidP="00D478D3">
      <w:pPr>
        <w:pStyle w:val="Nagwek4"/>
        <w:numPr>
          <w:ilvl w:val="3"/>
          <w:numId w:val="2"/>
        </w:numPr>
      </w:pPr>
      <w:bookmarkStart w:id="19" w:name="_Toc49424632"/>
      <w:r w:rsidRPr="00180616">
        <w:t>Konstrukcja dachu, izolacje dachu</w:t>
      </w:r>
      <w:bookmarkEnd w:id="19"/>
    </w:p>
    <w:p w14:paraId="0C0584FF" w14:textId="3D1565D5" w:rsidR="001F4D35" w:rsidRDefault="00B4308E" w:rsidP="001F4D35">
      <w:pPr>
        <w:jc w:val="both"/>
      </w:pPr>
      <w:r>
        <w:t>Konstrukcja dachu pozostaje niezmieniona względem stanu istniejącego</w:t>
      </w:r>
      <w:r w:rsidR="00207DF2">
        <w:t xml:space="preserve">. </w:t>
      </w:r>
      <w:r w:rsidR="00207DF2" w:rsidRPr="00207DF2">
        <w:t>Więźba dachowa w układzie płatwiowo – słupowym, z płatwią pośrednią i mieczami.</w:t>
      </w:r>
      <w:r w:rsidR="00292B62">
        <w:t xml:space="preserve"> </w:t>
      </w:r>
      <w:r w:rsidR="00292B62" w:rsidRPr="00292B62">
        <w:t>Wszystkie elementy drewniane zaimpregnow</w:t>
      </w:r>
      <w:r w:rsidR="00292B62">
        <w:t>ane</w:t>
      </w:r>
      <w:r w:rsidR="00292B62" w:rsidRPr="00292B62">
        <w:t xml:space="preserve"> przeciwwilgociowo i przeciw korozji biologicznej.</w:t>
      </w:r>
      <w:r w:rsidR="001F4D35">
        <w:t xml:space="preserve"> </w:t>
      </w:r>
      <w:r w:rsidR="001670FB">
        <w:t>I</w:t>
      </w:r>
      <w:r w:rsidR="001F4D35">
        <w:t xml:space="preserve">zolacje dachu </w:t>
      </w:r>
      <w:r w:rsidR="001670FB">
        <w:t xml:space="preserve">wykonane są </w:t>
      </w:r>
      <w:r w:rsidR="001F4D35">
        <w:t>wełn</w:t>
      </w:r>
      <w:r w:rsidR="001670FB">
        <w:t>ą</w:t>
      </w:r>
      <w:r w:rsidR="001F4D35">
        <w:t xml:space="preserve"> mineralna.</w:t>
      </w:r>
    </w:p>
    <w:p w14:paraId="36EC6847" w14:textId="78F078FD" w:rsidR="00B4308E" w:rsidRDefault="001F4D35" w:rsidP="001F4D35">
      <w:pPr>
        <w:jc w:val="both"/>
      </w:pPr>
      <w:r>
        <w:t>Nad poddasz</w:t>
      </w:r>
      <w:r w:rsidR="001670FB">
        <w:t>em</w:t>
      </w:r>
      <w:r>
        <w:t xml:space="preserve"> </w:t>
      </w:r>
      <w:r w:rsidR="001670FB">
        <w:t>znajduje</w:t>
      </w:r>
      <w:r>
        <w:t xml:space="preserve"> </w:t>
      </w:r>
      <w:r w:rsidR="001670FB">
        <w:t>się</w:t>
      </w:r>
      <w:r>
        <w:t xml:space="preserve"> strop lekki w konstrukcji stalowej pokryty płytami GKF/GKFI</w:t>
      </w:r>
      <w:r w:rsidR="001670FB">
        <w:t xml:space="preserve"> </w:t>
      </w:r>
      <w:r>
        <w:t xml:space="preserve">o </w:t>
      </w:r>
      <w:r w:rsidR="001670FB">
        <w:t>odporności</w:t>
      </w:r>
      <w:r>
        <w:t xml:space="preserve"> ogniowej REI60 i z warstw</w:t>
      </w:r>
      <w:r w:rsidR="001670FB">
        <w:t>ą</w:t>
      </w:r>
      <w:r>
        <w:t xml:space="preserve"> izolacji termicznej wełn</w:t>
      </w:r>
      <w:r w:rsidR="001670FB">
        <w:t>ą</w:t>
      </w:r>
      <w:r>
        <w:t xml:space="preserve"> mineralna. </w:t>
      </w:r>
      <w:r w:rsidR="001670FB">
        <w:t>Wełnę</w:t>
      </w:r>
      <w:r>
        <w:t xml:space="preserve"> od strony poddasza zabezpiecz</w:t>
      </w:r>
      <w:r w:rsidR="001670FB">
        <w:t>ono</w:t>
      </w:r>
      <w:r>
        <w:t xml:space="preserve"> foli</w:t>
      </w:r>
      <w:r w:rsidR="001670FB">
        <w:t>ą</w:t>
      </w:r>
      <w:r>
        <w:t xml:space="preserve"> paroprzepuszczalna w celu ochrony przed zapyleniem i spadkiem </w:t>
      </w:r>
      <w:r w:rsidR="001670FB">
        <w:t xml:space="preserve">właściwości </w:t>
      </w:r>
      <w:r>
        <w:t>termoizolacyjnych.</w:t>
      </w:r>
    </w:p>
    <w:p w14:paraId="34733C6C" w14:textId="21C365A1" w:rsidR="005210DF" w:rsidRDefault="002273B5" w:rsidP="002273B5">
      <w:pPr>
        <w:jc w:val="both"/>
      </w:pPr>
      <w:r>
        <w:lastRenderedPageBreak/>
        <w:t>Dach w części mansardowej pokryty bez zmian dachówką ceramiczną w kolorze ceglastoczerwonym, w części lukarn dachy pulpitowe pokryte blacha powlekana w kolorze grafitowym.</w:t>
      </w:r>
    </w:p>
    <w:p w14:paraId="131D093D" w14:textId="77777777" w:rsidR="00C06EAC" w:rsidRDefault="00C06EAC" w:rsidP="00987798">
      <w:pPr>
        <w:pStyle w:val="Nagwek4"/>
        <w:numPr>
          <w:ilvl w:val="3"/>
          <w:numId w:val="2"/>
        </w:numPr>
      </w:pPr>
      <w:bookmarkStart w:id="20" w:name="_Toc49424633"/>
      <w:r w:rsidRPr="00180616">
        <w:t>Obróbki blacharskie</w:t>
      </w:r>
      <w:bookmarkEnd w:id="20"/>
    </w:p>
    <w:p w14:paraId="601E9586" w14:textId="4877632B" w:rsidR="00C06EAC" w:rsidRDefault="00C06EAC" w:rsidP="002273B5">
      <w:pPr>
        <w:jc w:val="both"/>
      </w:pPr>
      <w:r w:rsidRPr="001670FB">
        <w:t xml:space="preserve">Obróbki blacharskie oraz orynnowanie </w:t>
      </w:r>
      <w:r>
        <w:t xml:space="preserve">bez zmian, </w:t>
      </w:r>
      <w:r w:rsidRPr="001670FB">
        <w:t>w kolorze</w:t>
      </w:r>
      <w:r>
        <w:t xml:space="preserve"> zbliżonym do koloru wykończenia dachu mansardowego tj. </w:t>
      </w:r>
      <w:r w:rsidRPr="002273B5">
        <w:t>w kolorze ceglastoczerwonym</w:t>
      </w:r>
    </w:p>
    <w:p w14:paraId="73F20216" w14:textId="77777777" w:rsidR="00C06EAC" w:rsidRDefault="00C06EAC" w:rsidP="00987798">
      <w:pPr>
        <w:pStyle w:val="Nagwek4"/>
        <w:numPr>
          <w:ilvl w:val="3"/>
          <w:numId w:val="2"/>
        </w:numPr>
      </w:pPr>
      <w:bookmarkStart w:id="21" w:name="_Toc49424634"/>
      <w:r w:rsidRPr="00180616">
        <w:t>Sufity</w:t>
      </w:r>
      <w:bookmarkEnd w:id="21"/>
    </w:p>
    <w:p w14:paraId="264701DA" w14:textId="77777777" w:rsidR="00C06EAC" w:rsidRPr="00B742FB" w:rsidRDefault="00C06EAC" w:rsidP="00C06EAC">
      <w:pPr>
        <w:jc w:val="both"/>
      </w:pPr>
      <w:r w:rsidRPr="00B742FB">
        <w:t>Brak dodatkowych sufitów podwieszanych. Sufity tynkowane i malowane powłoka malarsk</w:t>
      </w:r>
      <w:r>
        <w:t>ą na biały kolor</w:t>
      </w:r>
      <w:r w:rsidRPr="00B742FB">
        <w:t>.</w:t>
      </w:r>
      <w:r>
        <w:t xml:space="preserve"> Przewiduje się wykorzystanie konstrukcji drewnianych w formie maskownic elementów instalacji wentylacyjnych i klimatyzacyjnych w niektórych pomieszczeniach budynku. Maskownice mają formę paneli drewnianych o wymiarach 3cm grubości i 10 bądź 6cm wysokości o zmiennej szerokości (według rysunku kładu sufitów) w rozstawie co 5,5cm mocowanych na kształtownikach metalowych 4x2cm. M</w:t>
      </w:r>
      <w:r w:rsidRPr="001255E4">
        <w:t>ocowane</w:t>
      </w:r>
      <w:r>
        <w:t xml:space="preserve"> będą</w:t>
      </w:r>
      <w:r w:rsidRPr="001255E4">
        <w:t xml:space="preserve"> do sufitu na prętach gwintowanych</w:t>
      </w:r>
      <w:r>
        <w:t xml:space="preserve"> umożliwiających ich dystansowanie od właściwego sufitu o 25cm. Pręty kotwione przy pomocy kotwy chemicznej do stropu.</w:t>
      </w:r>
    </w:p>
    <w:p w14:paraId="0D1EC56A" w14:textId="77777777" w:rsidR="00C06EAC" w:rsidRDefault="00C06EAC" w:rsidP="00987798">
      <w:pPr>
        <w:pStyle w:val="Nagwek4"/>
        <w:numPr>
          <w:ilvl w:val="3"/>
          <w:numId w:val="2"/>
        </w:numPr>
      </w:pPr>
      <w:bookmarkStart w:id="22" w:name="_Toc49424635"/>
      <w:r>
        <w:t>Nadproże</w:t>
      </w:r>
      <w:bookmarkEnd w:id="22"/>
    </w:p>
    <w:p w14:paraId="70883657" w14:textId="77777777" w:rsidR="00C06EAC" w:rsidRDefault="00C06EAC" w:rsidP="00C06EAC">
      <w:pPr>
        <w:jc w:val="both"/>
      </w:pPr>
      <w:r>
        <w:t>Nadproża stalowe: zaprojektowano profile walcowane na gorąco o przekrojach zgodnych z częścią graficzną opracowania konstrukcyjnego. Belki należy oprzeć na płaskownikach gr. 10mm osadzonych i wypoziomowanych na poduszkach betonowych na długości min. 150mm. Długości profili wynikają z wielkości otworów i minimalnego oparcia na ścianach z obu stron otworów.</w:t>
      </w:r>
    </w:p>
    <w:p w14:paraId="7D1DF7F5" w14:textId="77777777" w:rsidR="00C06EAC" w:rsidRDefault="00C06EAC" w:rsidP="00987798">
      <w:pPr>
        <w:pStyle w:val="Nagwek4"/>
        <w:numPr>
          <w:ilvl w:val="3"/>
          <w:numId w:val="2"/>
        </w:numPr>
      </w:pPr>
      <w:bookmarkStart w:id="23" w:name="_Toc49424636"/>
      <w:r>
        <w:t>Wyposażenie łazienek</w:t>
      </w:r>
      <w:bookmarkEnd w:id="23"/>
    </w:p>
    <w:p w14:paraId="08A9C4DD" w14:textId="4FC60F97" w:rsidR="00C06EAC" w:rsidRDefault="00C06EAC" w:rsidP="00C06EAC">
      <w:pPr>
        <w:jc w:val="both"/>
      </w:pPr>
      <w:r>
        <w:t>W miejscach nad planowanym umieszczeniem umywalek projektowany jest montaż nowych luster które zostaną przymocowane bezpośrednio do ściany i wkomponowane w układ glazury na ścianie. Ponadto planowana jest wymiana wszystkich elementów wyposażenia łazienek w pokojach gościnnych, w tym: ustępów na wyposażone w system podtynkowy, umywalek, brodzików i kabin prysznicowych. W pokoju przystosowanym dla osób niepełnosprawnych niezbędne jest zastosowanie armatury oraz pochwytów dostosowanych do potrzeb osób o ograniczonej mobilności. Wybór producentów i wyglądu wyżej wymienionych elementów pozostaje w gestii inwestora na etapie realizacji.</w:t>
      </w:r>
    </w:p>
    <w:p w14:paraId="485C9B8F" w14:textId="77777777" w:rsidR="00C06EAC" w:rsidRDefault="00C06EAC" w:rsidP="00987798">
      <w:pPr>
        <w:pStyle w:val="Nagwek4"/>
        <w:numPr>
          <w:ilvl w:val="3"/>
          <w:numId w:val="2"/>
        </w:numPr>
      </w:pPr>
      <w:bookmarkStart w:id="24" w:name="_Toc49424637"/>
      <w:r w:rsidRPr="00180616">
        <w:t>Ściany wewnętrzne</w:t>
      </w:r>
      <w:bookmarkEnd w:id="24"/>
    </w:p>
    <w:p w14:paraId="23C88DCD" w14:textId="77777777" w:rsidR="00C06EAC" w:rsidRDefault="00C06EAC" w:rsidP="00C06EAC">
      <w:pPr>
        <w:jc w:val="both"/>
      </w:pPr>
      <w:r>
        <w:t>Doprojektowywane ściany nośne: wewnętrzne o grubości 25cm należy wymurować z bloczku ceramicznych lub silikatowych. Przy wznoszeniu ścian należy stosować się do technologii i zaleceń wykonawczych producenta.</w:t>
      </w:r>
    </w:p>
    <w:p w14:paraId="5FF4A492" w14:textId="77777777" w:rsidR="00C06EAC" w:rsidRDefault="00C06EAC" w:rsidP="00C06EAC">
      <w:pPr>
        <w:jc w:val="both"/>
      </w:pPr>
      <w:r>
        <w:t xml:space="preserve">Nowe ściany działowe wykonać w systemie lekkim g-k na ruszcie aluminiowym </w:t>
      </w:r>
      <w:r w:rsidRPr="00292B62">
        <w:t>(GKI wodoodpornych do pomieszczeń mokrych)</w:t>
      </w:r>
      <w:r>
        <w:t>.</w:t>
      </w:r>
    </w:p>
    <w:p w14:paraId="475A7098" w14:textId="77777777" w:rsidR="00C06EAC" w:rsidRDefault="00C06EAC" w:rsidP="00C06EAC">
      <w:pPr>
        <w:jc w:val="both"/>
      </w:pPr>
      <w:r>
        <w:t>Zabudowanie otworów po usuwanej stolarce okiennej i drzwiowej zgodnie z dokumentacją rysunkową należy wykonać jako:</w:t>
      </w:r>
    </w:p>
    <w:p w14:paraId="739E6536" w14:textId="77777777" w:rsidR="00C06EAC" w:rsidRDefault="00C06EAC" w:rsidP="00C06EAC">
      <w:pPr>
        <w:pStyle w:val="Akapitzlist"/>
        <w:numPr>
          <w:ilvl w:val="0"/>
          <w:numId w:val="34"/>
        </w:numPr>
        <w:jc w:val="both"/>
      </w:pPr>
      <w:r>
        <w:t>zabudowę lekką z płyt g-k na stelażu aluminiowym z wypełnieniem z wełny mineralnej,</w:t>
      </w:r>
    </w:p>
    <w:p w14:paraId="1E9DBB56" w14:textId="77777777" w:rsidR="00C06EAC" w:rsidRDefault="00C06EAC" w:rsidP="00C06EAC">
      <w:pPr>
        <w:pStyle w:val="Akapitzlist"/>
        <w:numPr>
          <w:ilvl w:val="0"/>
          <w:numId w:val="34"/>
        </w:numPr>
        <w:jc w:val="both"/>
      </w:pPr>
      <w:r>
        <w:t>tradycyjnie jako murowaną z elementów ceramicznych M15 na zaprawie M10.</w:t>
      </w:r>
    </w:p>
    <w:p w14:paraId="7C50F1E3" w14:textId="77777777" w:rsidR="00C06EAC" w:rsidRDefault="00C06EAC" w:rsidP="00C06EAC">
      <w:pPr>
        <w:jc w:val="both"/>
      </w:pPr>
    </w:p>
    <w:p w14:paraId="420DB247" w14:textId="2205A2B3" w:rsidR="00180616" w:rsidRDefault="00180616" w:rsidP="00987798">
      <w:pPr>
        <w:pStyle w:val="Nagwek4"/>
        <w:numPr>
          <w:ilvl w:val="3"/>
          <w:numId w:val="2"/>
        </w:numPr>
      </w:pPr>
      <w:bookmarkStart w:id="25" w:name="_Toc49424638"/>
      <w:r w:rsidRPr="00180616">
        <w:lastRenderedPageBreak/>
        <w:t>Wykończenie ścian wewnętrznych</w:t>
      </w:r>
      <w:bookmarkEnd w:id="25"/>
    </w:p>
    <w:p w14:paraId="65F8B379" w14:textId="483353FA" w:rsidR="002D6431" w:rsidRDefault="00C26E08" w:rsidP="00D0630C">
      <w:pPr>
        <w:spacing w:after="240"/>
        <w:jc w:val="both"/>
      </w:pPr>
      <w:r>
        <w:t xml:space="preserve">Wykończenie </w:t>
      </w:r>
      <w:r w:rsidR="00451E25">
        <w:t>w</w:t>
      </w:r>
      <w:r w:rsidR="00AB51D4">
        <w:t xml:space="preserve"> jasnej</w:t>
      </w:r>
      <w:r w:rsidR="00451E25">
        <w:t xml:space="preserve"> kolorystyce</w:t>
      </w:r>
      <w:r w:rsidR="00AB51D4">
        <w:t>, głownie białej. Ostateczny wybór dokładnej kolorystyki</w:t>
      </w:r>
      <w:r w:rsidR="0029152E">
        <w:t xml:space="preserve"> i materiałów</w:t>
      </w:r>
      <w:r w:rsidR="00AB51D4">
        <w:t xml:space="preserve"> wykończenia pozostaje w gestii inwestora</w:t>
      </w:r>
      <w:r>
        <w:t>.</w:t>
      </w:r>
    </w:p>
    <w:p w14:paraId="4D3F6107" w14:textId="0CBBD214" w:rsidR="00292B62" w:rsidRDefault="00292B62" w:rsidP="00D0630C">
      <w:pPr>
        <w:spacing w:after="240"/>
        <w:jc w:val="both"/>
      </w:pPr>
      <w:r>
        <w:t>Ściany murowane - tynkowane tykiem gipsowym 5-10mm, szpachlowane,</w:t>
      </w:r>
      <w:r w:rsidR="002D6431">
        <w:t xml:space="preserve"> gruntowane,</w:t>
      </w:r>
      <w:r>
        <w:t xml:space="preserve"> malowane powłoka malarska do wnętrz. Ściany w technologii GK i GKI szpachlowane</w:t>
      </w:r>
      <w:r w:rsidR="002D6431">
        <w:t>, gruntowane</w:t>
      </w:r>
      <w:r>
        <w:t xml:space="preserve"> i malowane powłoka malarska do wnętrz.</w:t>
      </w:r>
      <w:r w:rsidR="00E83C21">
        <w:t xml:space="preserve"> We wszystkich pomieszczeniach higieniczno-sanitarnych ściany do wysokości min. 2,0m należy wykonać z płytek gres</w:t>
      </w:r>
      <w:r w:rsidR="00D0630C">
        <w:t>owych</w:t>
      </w:r>
      <w:r w:rsidR="00D43945">
        <w:t xml:space="preserve">. Powyżej płytek gresowych należy zastosować malowanie </w:t>
      </w:r>
      <w:r w:rsidR="002D6431">
        <w:t>farbą odporną na wilgoć np. farbami lateksowymi</w:t>
      </w:r>
      <w:r w:rsidR="00F0037F">
        <w:t>,</w:t>
      </w:r>
      <w:r w:rsidR="002D6431">
        <w:t xml:space="preserve"> w białym kolorze.</w:t>
      </w:r>
      <w:r w:rsidR="0029152E">
        <w:t xml:space="preserve"> Projektowane elementy wykończenia to:</w:t>
      </w:r>
    </w:p>
    <w:p w14:paraId="1755D9E5" w14:textId="1B995311" w:rsidR="00D0630C" w:rsidRDefault="00D0630C" w:rsidP="00D0630C">
      <w:pPr>
        <w:jc w:val="both"/>
      </w:pPr>
      <w:r>
        <w:t>W pomieszczeniach toalet ogólnodostępnych na parterze i przyziemiu projektowane jest wykończenie ścian z płytek gresowych</w:t>
      </w:r>
      <w:r w:rsidR="00EC6E0D">
        <w:t xml:space="preserve"> do wysokości 2m</w:t>
      </w:r>
      <w:r>
        <w:t xml:space="preserve"> o parametrach nie gorszych niż:</w:t>
      </w:r>
    </w:p>
    <w:p w14:paraId="5394D7B8" w14:textId="77777777" w:rsidR="00D0630C" w:rsidRDefault="00D0630C" w:rsidP="00D0630C">
      <w:pPr>
        <w:pStyle w:val="Akapitzlist"/>
        <w:numPr>
          <w:ilvl w:val="0"/>
          <w:numId w:val="35"/>
        </w:numPr>
        <w:jc w:val="both"/>
      </w:pPr>
      <w:r>
        <w:t>Kolor: szary</w:t>
      </w:r>
    </w:p>
    <w:p w14:paraId="10248A29" w14:textId="77777777" w:rsidR="00D0630C" w:rsidRDefault="00D0630C" w:rsidP="00D0630C">
      <w:pPr>
        <w:pStyle w:val="Akapitzlist"/>
        <w:numPr>
          <w:ilvl w:val="0"/>
          <w:numId w:val="35"/>
        </w:numPr>
        <w:jc w:val="both"/>
      </w:pPr>
      <w:r>
        <w:t xml:space="preserve">Wymiary: </w:t>
      </w:r>
      <w:r w:rsidRPr="00837D42">
        <w:t>59,8</w:t>
      </w:r>
      <w:r>
        <w:t>cm</w:t>
      </w:r>
      <w:r w:rsidRPr="00837D42">
        <w:t xml:space="preserve"> x 59,8</w:t>
      </w:r>
      <w:r>
        <w:t>cm</w:t>
      </w:r>
    </w:p>
    <w:p w14:paraId="64D4F1FA" w14:textId="77777777" w:rsidR="00D0630C" w:rsidRDefault="00D0630C" w:rsidP="00D0630C">
      <w:pPr>
        <w:pStyle w:val="Akapitzlist"/>
        <w:numPr>
          <w:ilvl w:val="0"/>
          <w:numId w:val="35"/>
        </w:numPr>
        <w:jc w:val="both"/>
      </w:pPr>
      <w:r>
        <w:t>Grubość: 9mm</w:t>
      </w:r>
    </w:p>
    <w:p w14:paraId="5853EEAB" w14:textId="45385930" w:rsidR="00D0630C" w:rsidRDefault="00D0630C" w:rsidP="00D0630C">
      <w:pPr>
        <w:pStyle w:val="Akapitzlist"/>
        <w:numPr>
          <w:ilvl w:val="0"/>
          <w:numId w:val="35"/>
        </w:numPr>
        <w:jc w:val="both"/>
      </w:pPr>
      <w:r>
        <w:t>Klasa ścieralności: IV</w:t>
      </w:r>
    </w:p>
    <w:p w14:paraId="438FE580" w14:textId="284E0906" w:rsidR="00D0630C" w:rsidRDefault="00D0630C" w:rsidP="00D0630C">
      <w:pPr>
        <w:jc w:val="both"/>
      </w:pPr>
      <w:r>
        <w:t>W pomieszczeniach gospodarczych i socjalnych oraz kuchni projektowane jest wykończenie ścian z płytek gresowych</w:t>
      </w:r>
      <w:r w:rsidR="00EC6E0D">
        <w:t xml:space="preserve"> do wysokości 2m</w:t>
      </w:r>
      <w:r>
        <w:t xml:space="preserve"> o parametrach nie gorszych niż: </w:t>
      </w:r>
    </w:p>
    <w:p w14:paraId="0264452F" w14:textId="77777777" w:rsidR="00D0630C" w:rsidRDefault="00D0630C" w:rsidP="00D0630C">
      <w:pPr>
        <w:pStyle w:val="Akapitzlist"/>
        <w:numPr>
          <w:ilvl w:val="0"/>
          <w:numId w:val="35"/>
        </w:numPr>
        <w:jc w:val="both"/>
      </w:pPr>
      <w:r>
        <w:t>Kolor: biały</w:t>
      </w:r>
    </w:p>
    <w:p w14:paraId="5BBEBBD8" w14:textId="77777777" w:rsidR="00D0630C" w:rsidRDefault="00D0630C" w:rsidP="00D0630C">
      <w:pPr>
        <w:pStyle w:val="Akapitzlist"/>
        <w:numPr>
          <w:ilvl w:val="0"/>
          <w:numId w:val="35"/>
        </w:numPr>
        <w:jc w:val="both"/>
      </w:pPr>
      <w:r>
        <w:t>Wymiary: 33cm</w:t>
      </w:r>
      <w:r w:rsidRPr="00837D42">
        <w:t xml:space="preserve"> x </w:t>
      </w:r>
      <w:r>
        <w:t>33cm</w:t>
      </w:r>
    </w:p>
    <w:p w14:paraId="3F3927E9" w14:textId="77777777" w:rsidR="00D0630C" w:rsidRDefault="00D0630C" w:rsidP="00D0630C">
      <w:pPr>
        <w:pStyle w:val="Akapitzlist"/>
        <w:numPr>
          <w:ilvl w:val="0"/>
          <w:numId w:val="35"/>
        </w:numPr>
        <w:jc w:val="both"/>
      </w:pPr>
      <w:r>
        <w:t>Grubość: 8mm</w:t>
      </w:r>
    </w:p>
    <w:p w14:paraId="1DC256FD" w14:textId="1A0E0290" w:rsidR="00D0630C" w:rsidRDefault="00D0630C" w:rsidP="00D0630C">
      <w:pPr>
        <w:pStyle w:val="Akapitzlist"/>
        <w:numPr>
          <w:ilvl w:val="0"/>
          <w:numId w:val="35"/>
        </w:numPr>
        <w:jc w:val="both"/>
      </w:pPr>
      <w:r>
        <w:t>Klasa ścieralności: IV</w:t>
      </w:r>
    </w:p>
    <w:p w14:paraId="63A5C9A7" w14:textId="0B998869" w:rsidR="00D0630C" w:rsidRDefault="00D0630C" w:rsidP="00D0630C">
      <w:pPr>
        <w:jc w:val="both"/>
      </w:pPr>
      <w:r>
        <w:t>W pomieszczeniach łazienek przy pokojach gościnnych projektowane jest wykończenie ścian z płytek gresowych</w:t>
      </w:r>
      <w:r w:rsidR="00EC6E0D">
        <w:t xml:space="preserve"> do wysokości 2m </w:t>
      </w:r>
      <w:r>
        <w:t xml:space="preserve">o parametrach nie gorszych niż: </w:t>
      </w:r>
    </w:p>
    <w:p w14:paraId="6A35F8D6" w14:textId="77777777" w:rsidR="00D0630C" w:rsidRDefault="00D0630C" w:rsidP="00D0630C">
      <w:pPr>
        <w:pStyle w:val="Akapitzlist"/>
        <w:numPr>
          <w:ilvl w:val="0"/>
          <w:numId w:val="35"/>
        </w:numPr>
        <w:jc w:val="both"/>
      </w:pPr>
      <w:r>
        <w:t>Kolor: brązowy o drewnopodobnym wyglądzie</w:t>
      </w:r>
    </w:p>
    <w:p w14:paraId="33981C89" w14:textId="77777777" w:rsidR="00D0630C" w:rsidRDefault="00D0630C" w:rsidP="00D0630C">
      <w:pPr>
        <w:pStyle w:val="Akapitzlist"/>
        <w:numPr>
          <w:ilvl w:val="0"/>
          <w:numId w:val="35"/>
        </w:numPr>
        <w:jc w:val="both"/>
      </w:pPr>
      <w:r>
        <w:t>Wymiary: 30cm</w:t>
      </w:r>
      <w:r w:rsidRPr="00837D42">
        <w:t xml:space="preserve"> x </w:t>
      </w:r>
      <w:r>
        <w:t>60cm</w:t>
      </w:r>
    </w:p>
    <w:p w14:paraId="6D8B71BC" w14:textId="77777777" w:rsidR="00D0630C" w:rsidRDefault="00D0630C" w:rsidP="00D0630C">
      <w:pPr>
        <w:pStyle w:val="Akapitzlist"/>
        <w:numPr>
          <w:ilvl w:val="0"/>
          <w:numId w:val="35"/>
        </w:numPr>
        <w:jc w:val="both"/>
      </w:pPr>
      <w:r>
        <w:t>Grubość: 7mm</w:t>
      </w:r>
    </w:p>
    <w:p w14:paraId="19971B75" w14:textId="77777777" w:rsidR="00D0630C" w:rsidRDefault="00D0630C" w:rsidP="00D0630C">
      <w:pPr>
        <w:pStyle w:val="Akapitzlist"/>
        <w:numPr>
          <w:ilvl w:val="0"/>
          <w:numId w:val="35"/>
        </w:numPr>
        <w:jc w:val="both"/>
      </w:pPr>
      <w:r>
        <w:t>Klasa ścieralności: IV</w:t>
      </w:r>
    </w:p>
    <w:p w14:paraId="3D3E13F6" w14:textId="64148140" w:rsidR="00D0630C" w:rsidRDefault="00D0630C" w:rsidP="00D0630C">
      <w:pPr>
        <w:jc w:val="both"/>
      </w:pPr>
      <w:r>
        <w:t>W pomieszczeniu łazienki przy pokoju gościnnym o podwyższonym standardzie projektowane jest wykończenie ścian z płytek gresowych</w:t>
      </w:r>
      <w:r w:rsidR="00EC6E0D">
        <w:t xml:space="preserve"> do wysokości 2m</w:t>
      </w:r>
      <w:r>
        <w:t xml:space="preserve"> o parametrach nie gorszych niż:</w:t>
      </w:r>
    </w:p>
    <w:p w14:paraId="11908D93" w14:textId="3ECB563E" w:rsidR="00D0630C" w:rsidRDefault="00D0630C" w:rsidP="00D0630C">
      <w:pPr>
        <w:pStyle w:val="Akapitzlist"/>
        <w:numPr>
          <w:ilvl w:val="0"/>
          <w:numId w:val="35"/>
        </w:numPr>
        <w:jc w:val="both"/>
      </w:pPr>
      <w:r>
        <w:t xml:space="preserve">Kolor: </w:t>
      </w:r>
      <w:r w:rsidR="00F40340">
        <w:t>ciemno</w:t>
      </w:r>
      <w:r>
        <w:t>brązowy o drewnopodobnym wyglądzie</w:t>
      </w:r>
    </w:p>
    <w:p w14:paraId="719405A2" w14:textId="77777777" w:rsidR="00D0630C" w:rsidRDefault="00D0630C" w:rsidP="00D0630C">
      <w:pPr>
        <w:pStyle w:val="Akapitzlist"/>
        <w:numPr>
          <w:ilvl w:val="0"/>
          <w:numId w:val="35"/>
        </w:numPr>
        <w:jc w:val="both"/>
      </w:pPr>
      <w:r>
        <w:t>Wymiary: 30cm</w:t>
      </w:r>
      <w:r w:rsidRPr="00837D42">
        <w:t xml:space="preserve"> x </w:t>
      </w:r>
      <w:r>
        <w:t>60cm</w:t>
      </w:r>
    </w:p>
    <w:p w14:paraId="56A911C2" w14:textId="77777777" w:rsidR="00D0630C" w:rsidRDefault="00D0630C" w:rsidP="00D0630C">
      <w:pPr>
        <w:pStyle w:val="Akapitzlist"/>
        <w:numPr>
          <w:ilvl w:val="0"/>
          <w:numId w:val="35"/>
        </w:numPr>
        <w:jc w:val="both"/>
      </w:pPr>
      <w:r>
        <w:t>Grubość: 7mm</w:t>
      </w:r>
    </w:p>
    <w:p w14:paraId="2F1B2DB3" w14:textId="264746D4" w:rsidR="00D0630C" w:rsidRDefault="00D0630C" w:rsidP="00D0630C">
      <w:pPr>
        <w:pStyle w:val="Akapitzlist"/>
        <w:numPr>
          <w:ilvl w:val="0"/>
          <w:numId w:val="35"/>
        </w:numPr>
        <w:jc w:val="both"/>
      </w:pPr>
      <w:r>
        <w:t>Klasa ścieralności: IV</w:t>
      </w:r>
    </w:p>
    <w:p w14:paraId="1774EDFD" w14:textId="0D84E438" w:rsidR="004D0A3B" w:rsidRDefault="004D0A3B" w:rsidP="004D0A3B">
      <w:pPr>
        <w:spacing w:before="240"/>
        <w:jc w:val="both"/>
        <w:rPr>
          <w:u w:val="single"/>
        </w:rPr>
      </w:pPr>
      <w:r w:rsidRPr="004D0A3B">
        <w:rPr>
          <w:u w:val="single"/>
        </w:rPr>
        <w:t>Uwaga:</w:t>
      </w:r>
    </w:p>
    <w:p w14:paraId="3E340286" w14:textId="310F0C04" w:rsidR="004D0A3B" w:rsidRPr="004D0A3B" w:rsidRDefault="007C3A9F" w:rsidP="004D0A3B">
      <w:pPr>
        <w:spacing w:before="240"/>
        <w:jc w:val="both"/>
      </w:pPr>
      <w:r>
        <w:t>W pomieszczeniach mokrych (m.in. łazienkach) n</w:t>
      </w:r>
      <w:r w:rsidR="00C96162">
        <w:t>ależy zastosować warstwę hydroizolacji z foli w płynie (w sposób zgodny z zaleceniami wybranego producenta) n</w:t>
      </w:r>
      <w:r w:rsidR="004D0A3B">
        <w:t>a całej powierzchni podłogi oraz ścianach na różnych wysokościach: w całej łazience</w:t>
      </w:r>
      <w:r w:rsidR="00C96162">
        <w:t xml:space="preserve"> - do</w:t>
      </w:r>
      <w:r w:rsidR="004D0A3B">
        <w:t xml:space="preserve"> minimum 10 cm, przy umywalce – </w:t>
      </w:r>
      <w:r w:rsidR="00C96162">
        <w:t xml:space="preserve">do </w:t>
      </w:r>
      <w:r w:rsidR="004D0A3B">
        <w:t>ok. 50 cm</w:t>
      </w:r>
      <w:r w:rsidR="00C96162">
        <w:t xml:space="preserve"> ponad nią</w:t>
      </w:r>
      <w:r w:rsidR="004D0A3B">
        <w:t xml:space="preserve">, wokół </w:t>
      </w:r>
      <w:r w:rsidR="00C96162">
        <w:t>prysznica</w:t>
      </w:r>
      <w:r w:rsidR="004D0A3B">
        <w:t xml:space="preserve"> – minimum 200 cm.</w:t>
      </w:r>
      <w:r w:rsidR="00C96162">
        <w:t xml:space="preserve"> </w:t>
      </w:r>
      <w:r w:rsidR="004D0A3B">
        <w:t xml:space="preserve">Przy </w:t>
      </w:r>
      <w:r w:rsidR="00C96162">
        <w:t>na</w:t>
      </w:r>
      <w:r w:rsidR="004D0A3B">
        <w:t>kładaniu hydroizolacji należy uwzględnić także marginesy wokół stref mokrych: ok. 50 cm</w:t>
      </w:r>
      <w:r w:rsidR="00C96162">
        <w:t>.</w:t>
      </w:r>
      <w:r w:rsidR="004D0A3B">
        <w:t xml:space="preserve"> </w:t>
      </w:r>
      <w:r w:rsidR="00C96162">
        <w:t>P</w:t>
      </w:r>
      <w:r w:rsidR="004D0A3B">
        <w:t>rzy natrysku z kabiną prysznicową marginesy powinny znaleźć się również po bokach kabiny oraz powyżej kabiny.</w:t>
      </w:r>
    </w:p>
    <w:p w14:paraId="040B58C7" w14:textId="72287C69" w:rsidR="005F3557" w:rsidRPr="005F3557" w:rsidRDefault="00D5262A" w:rsidP="00C06EAC">
      <w:pPr>
        <w:spacing w:after="160" w:line="259" w:lineRule="auto"/>
      </w:pPr>
      <w:r>
        <w:br w:type="page"/>
      </w:r>
    </w:p>
    <w:p w14:paraId="378B7655" w14:textId="1FF986F4" w:rsidR="00180616" w:rsidRDefault="00180616" w:rsidP="00987798">
      <w:pPr>
        <w:pStyle w:val="Nagwek4"/>
        <w:numPr>
          <w:ilvl w:val="3"/>
          <w:numId w:val="2"/>
        </w:numPr>
      </w:pPr>
      <w:bookmarkStart w:id="26" w:name="_Toc49424639"/>
      <w:r w:rsidRPr="00180616">
        <w:lastRenderedPageBreak/>
        <w:t>Posadzki i podłogi</w:t>
      </w:r>
      <w:bookmarkEnd w:id="26"/>
    </w:p>
    <w:p w14:paraId="0C077AD4" w14:textId="112C6918" w:rsidR="000F38AB" w:rsidRDefault="00292B62" w:rsidP="009B4F8A">
      <w:pPr>
        <w:spacing w:after="240"/>
        <w:jc w:val="both"/>
      </w:pPr>
      <w:r>
        <w:t>Podłogi</w:t>
      </w:r>
      <w:r w:rsidR="00F34E04">
        <w:t xml:space="preserve"> wykończone zostaną panelami podłogowymi lub płytkami, ostateczny wybór dokładnych elementów wykończenia pozostaje w gestii inwestora.</w:t>
      </w:r>
      <w:r w:rsidR="0029152E">
        <w:t xml:space="preserve"> Projektowane materiały wykończeniowe to:</w:t>
      </w:r>
    </w:p>
    <w:p w14:paraId="51BCEAAB" w14:textId="660473F2" w:rsidR="00F61D49" w:rsidRDefault="000F50F0" w:rsidP="00745A3C">
      <w:pPr>
        <w:jc w:val="both"/>
      </w:pPr>
      <w:r>
        <w:t>W</w:t>
      </w:r>
      <w:r w:rsidR="00292B62">
        <w:t xml:space="preserve"> częściach komunikacji ogólnej</w:t>
      </w:r>
      <w:r>
        <w:t xml:space="preserve"> </w:t>
      </w:r>
      <w:r w:rsidR="00837D42">
        <w:t>(korytarzy, klatek schodowych) części jadalnianej i recepcji</w:t>
      </w:r>
      <w:r w:rsidR="00BE4E36">
        <w:t xml:space="preserve"> projektowana jest podłoga</w:t>
      </w:r>
      <w:r w:rsidR="00292B62">
        <w:t xml:space="preserve"> z płytek </w:t>
      </w:r>
      <w:r w:rsidR="00E83C21">
        <w:t>gresowych</w:t>
      </w:r>
      <w:r w:rsidR="00837D42">
        <w:t xml:space="preserve"> </w:t>
      </w:r>
      <w:r w:rsidR="000F38AB">
        <w:t>o parametrach nie gorszych niż</w:t>
      </w:r>
      <w:r w:rsidR="00F61D49">
        <w:t xml:space="preserve">: </w:t>
      </w:r>
    </w:p>
    <w:p w14:paraId="15C5DCBA" w14:textId="07AE43EC" w:rsidR="00F61D49" w:rsidRDefault="00F61D49" w:rsidP="00F61D49">
      <w:pPr>
        <w:pStyle w:val="Akapitzlist"/>
        <w:numPr>
          <w:ilvl w:val="0"/>
          <w:numId w:val="35"/>
        </w:numPr>
        <w:jc w:val="both"/>
      </w:pPr>
      <w:r>
        <w:t>Kolor: jasnoszary</w:t>
      </w:r>
    </w:p>
    <w:tbl>
      <w:tblPr>
        <w:tblpPr w:leftFromText="141" w:rightFromText="141" w:vertAnchor="text" w:horzAnchor="page" w:tblpX="5845" w:tblpY="25"/>
        <w:tblW w:w="3918" w:type="dxa"/>
        <w:tblCellMar>
          <w:left w:w="70" w:type="dxa"/>
          <w:right w:w="70" w:type="dxa"/>
        </w:tblCellMar>
        <w:tblLook w:val="04A0" w:firstRow="1" w:lastRow="0" w:firstColumn="1" w:lastColumn="0" w:noHBand="0" w:noVBand="1"/>
      </w:tblPr>
      <w:tblGrid>
        <w:gridCol w:w="1131"/>
        <w:gridCol w:w="2224"/>
        <w:gridCol w:w="563"/>
      </w:tblGrid>
      <w:tr w:rsidR="00B42709" w:rsidRPr="008444FC" w14:paraId="7161547E" w14:textId="77777777" w:rsidTr="00B42709">
        <w:trPr>
          <w:trHeight w:val="570"/>
        </w:trPr>
        <w:tc>
          <w:tcPr>
            <w:tcW w:w="3918" w:type="dxa"/>
            <w:gridSpan w:val="3"/>
            <w:tcBorders>
              <w:top w:val="single" w:sz="8" w:space="0" w:color="auto"/>
              <w:left w:val="single" w:sz="8" w:space="0" w:color="auto"/>
              <w:bottom w:val="single" w:sz="8" w:space="0" w:color="auto"/>
              <w:right w:val="single" w:sz="8" w:space="0" w:color="000000"/>
            </w:tcBorders>
            <w:shd w:val="clear" w:color="000000" w:fill="D9D9D9"/>
            <w:vAlign w:val="bottom"/>
            <w:hideMark/>
          </w:tcPr>
          <w:p w14:paraId="78445AEE" w14:textId="2866A1EE"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ZESTAWIENIE POWIERZCHNI </w:t>
            </w:r>
            <w:r>
              <w:rPr>
                <w:rFonts w:ascii="Calibri" w:hAnsi="Calibri" w:cs="Calibri"/>
                <w:b/>
                <w:bCs/>
                <w:color w:val="000000"/>
                <w:sz w:val="22"/>
                <w:szCs w:val="22"/>
              </w:rPr>
              <w:t>PRZYZIEMI</w:t>
            </w:r>
            <w:r w:rsidR="00C06EAC">
              <w:rPr>
                <w:rFonts w:ascii="Calibri" w:hAnsi="Calibri" w:cs="Calibri"/>
                <w:b/>
                <w:bCs/>
                <w:color w:val="000000"/>
                <w:sz w:val="22"/>
                <w:szCs w:val="22"/>
              </w:rPr>
              <w:t>E</w:t>
            </w:r>
            <w:r w:rsidRPr="008444FC">
              <w:rPr>
                <w:rFonts w:ascii="Calibri" w:hAnsi="Calibri" w:cs="Calibri"/>
                <w:color w:val="000000"/>
                <w:sz w:val="22"/>
                <w:szCs w:val="22"/>
              </w:rPr>
              <w:t xml:space="preserve">  podłoga (korytarz, komunikacja itp..)</w:t>
            </w:r>
          </w:p>
        </w:tc>
      </w:tr>
      <w:tr w:rsidR="00B42709" w:rsidRPr="008444FC" w14:paraId="59BCB290" w14:textId="77777777" w:rsidTr="00B42709">
        <w:trPr>
          <w:trHeight w:val="315"/>
        </w:trPr>
        <w:tc>
          <w:tcPr>
            <w:tcW w:w="1131" w:type="dxa"/>
            <w:tcBorders>
              <w:top w:val="nil"/>
              <w:left w:val="single" w:sz="8" w:space="0" w:color="auto"/>
              <w:bottom w:val="single" w:sz="4" w:space="0" w:color="auto"/>
              <w:right w:val="single" w:sz="4" w:space="0" w:color="auto"/>
            </w:tcBorders>
            <w:shd w:val="clear" w:color="auto" w:fill="auto"/>
            <w:vAlign w:val="bottom"/>
            <w:hideMark/>
          </w:tcPr>
          <w:p w14:paraId="3DF365AD"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NR POM.</w:t>
            </w:r>
          </w:p>
        </w:tc>
        <w:tc>
          <w:tcPr>
            <w:tcW w:w="2224" w:type="dxa"/>
            <w:tcBorders>
              <w:top w:val="nil"/>
              <w:left w:val="nil"/>
              <w:bottom w:val="single" w:sz="4" w:space="0" w:color="auto"/>
              <w:right w:val="single" w:sz="4" w:space="0" w:color="auto"/>
            </w:tcBorders>
            <w:shd w:val="clear" w:color="auto" w:fill="auto"/>
            <w:noWrap/>
            <w:vAlign w:val="bottom"/>
            <w:hideMark/>
          </w:tcPr>
          <w:p w14:paraId="3D907A16"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RODZAJ MATERIAŁU</w:t>
            </w:r>
          </w:p>
        </w:tc>
        <w:tc>
          <w:tcPr>
            <w:tcW w:w="563" w:type="dxa"/>
            <w:tcBorders>
              <w:top w:val="nil"/>
              <w:left w:val="nil"/>
              <w:bottom w:val="single" w:sz="4" w:space="0" w:color="auto"/>
              <w:right w:val="single" w:sz="8" w:space="0" w:color="auto"/>
            </w:tcBorders>
            <w:shd w:val="clear" w:color="auto" w:fill="auto"/>
            <w:noWrap/>
            <w:vAlign w:val="bottom"/>
            <w:hideMark/>
          </w:tcPr>
          <w:p w14:paraId="6AA86878"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[m2]</w:t>
            </w:r>
          </w:p>
        </w:tc>
      </w:tr>
      <w:tr w:rsidR="00B42709" w:rsidRPr="008444FC" w14:paraId="6135BD60" w14:textId="77777777" w:rsidTr="00B42709">
        <w:trPr>
          <w:trHeight w:val="77"/>
        </w:trPr>
        <w:tc>
          <w:tcPr>
            <w:tcW w:w="1131" w:type="dxa"/>
            <w:tcBorders>
              <w:top w:val="nil"/>
              <w:left w:val="single" w:sz="8" w:space="0" w:color="auto"/>
              <w:bottom w:val="single" w:sz="4" w:space="0" w:color="auto"/>
              <w:right w:val="single" w:sz="4" w:space="0" w:color="auto"/>
            </w:tcBorders>
            <w:shd w:val="clear" w:color="auto" w:fill="auto"/>
            <w:vAlign w:val="bottom"/>
            <w:hideMark/>
          </w:tcPr>
          <w:p w14:paraId="371B1887"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0 7</w:t>
            </w:r>
          </w:p>
        </w:tc>
        <w:tc>
          <w:tcPr>
            <w:tcW w:w="2224" w:type="dxa"/>
            <w:tcBorders>
              <w:top w:val="nil"/>
              <w:left w:val="nil"/>
              <w:bottom w:val="single" w:sz="4" w:space="0" w:color="auto"/>
              <w:right w:val="single" w:sz="4" w:space="0" w:color="auto"/>
            </w:tcBorders>
            <w:shd w:val="clear" w:color="auto" w:fill="auto"/>
            <w:noWrap/>
            <w:vAlign w:val="bottom"/>
            <w:hideMark/>
          </w:tcPr>
          <w:p w14:paraId="2588C132"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563" w:type="dxa"/>
            <w:tcBorders>
              <w:top w:val="nil"/>
              <w:left w:val="nil"/>
              <w:bottom w:val="single" w:sz="4" w:space="0" w:color="auto"/>
              <w:right w:val="single" w:sz="8" w:space="0" w:color="auto"/>
            </w:tcBorders>
            <w:shd w:val="clear" w:color="auto" w:fill="auto"/>
            <w:noWrap/>
            <w:vAlign w:val="bottom"/>
            <w:hideMark/>
          </w:tcPr>
          <w:p w14:paraId="0A685FF4"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4,27</w:t>
            </w:r>
          </w:p>
        </w:tc>
      </w:tr>
      <w:tr w:rsidR="00B42709" w:rsidRPr="008444FC" w14:paraId="056B923A" w14:textId="77777777" w:rsidTr="00B42709">
        <w:trPr>
          <w:trHeight w:val="77"/>
        </w:trPr>
        <w:tc>
          <w:tcPr>
            <w:tcW w:w="1131" w:type="dxa"/>
            <w:tcBorders>
              <w:top w:val="nil"/>
              <w:left w:val="single" w:sz="8" w:space="0" w:color="auto"/>
              <w:bottom w:val="single" w:sz="4" w:space="0" w:color="auto"/>
              <w:right w:val="single" w:sz="4" w:space="0" w:color="auto"/>
            </w:tcBorders>
            <w:shd w:val="clear" w:color="auto" w:fill="auto"/>
            <w:noWrap/>
            <w:vAlign w:val="bottom"/>
            <w:hideMark/>
          </w:tcPr>
          <w:p w14:paraId="65AEEC61"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 0 9 </w:t>
            </w:r>
          </w:p>
        </w:tc>
        <w:tc>
          <w:tcPr>
            <w:tcW w:w="2224" w:type="dxa"/>
            <w:tcBorders>
              <w:top w:val="nil"/>
              <w:left w:val="nil"/>
              <w:bottom w:val="single" w:sz="4" w:space="0" w:color="auto"/>
              <w:right w:val="single" w:sz="4" w:space="0" w:color="auto"/>
            </w:tcBorders>
            <w:shd w:val="clear" w:color="auto" w:fill="auto"/>
            <w:noWrap/>
            <w:vAlign w:val="bottom"/>
            <w:hideMark/>
          </w:tcPr>
          <w:p w14:paraId="02AF43A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563" w:type="dxa"/>
            <w:tcBorders>
              <w:top w:val="nil"/>
              <w:left w:val="nil"/>
              <w:bottom w:val="single" w:sz="4" w:space="0" w:color="auto"/>
              <w:right w:val="single" w:sz="8" w:space="0" w:color="auto"/>
            </w:tcBorders>
            <w:shd w:val="clear" w:color="auto" w:fill="auto"/>
            <w:noWrap/>
            <w:vAlign w:val="bottom"/>
            <w:hideMark/>
          </w:tcPr>
          <w:p w14:paraId="18C2D4D4"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8,83</w:t>
            </w:r>
          </w:p>
        </w:tc>
      </w:tr>
      <w:tr w:rsidR="00B42709" w:rsidRPr="008444FC" w14:paraId="61A3CAD2" w14:textId="77777777" w:rsidTr="00B42709">
        <w:trPr>
          <w:trHeight w:val="77"/>
        </w:trPr>
        <w:tc>
          <w:tcPr>
            <w:tcW w:w="1131" w:type="dxa"/>
            <w:tcBorders>
              <w:top w:val="nil"/>
              <w:left w:val="single" w:sz="8" w:space="0" w:color="auto"/>
              <w:bottom w:val="single" w:sz="4" w:space="0" w:color="auto"/>
              <w:right w:val="single" w:sz="4" w:space="0" w:color="auto"/>
            </w:tcBorders>
            <w:shd w:val="clear" w:color="auto" w:fill="auto"/>
            <w:noWrap/>
            <w:vAlign w:val="bottom"/>
            <w:hideMark/>
          </w:tcPr>
          <w:p w14:paraId="0AD570F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1 1</w:t>
            </w:r>
          </w:p>
        </w:tc>
        <w:tc>
          <w:tcPr>
            <w:tcW w:w="2224" w:type="dxa"/>
            <w:tcBorders>
              <w:top w:val="nil"/>
              <w:left w:val="nil"/>
              <w:bottom w:val="single" w:sz="4" w:space="0" w:color="auto"/>
              <w:right w:val="single" w:sz="4" w:space="0" w:color="auto"/>
            </w:tcBorders>
            <w:shd w:val="clear" w:color="auto" w:fill="auto"/>
            <w:noWrap/>
            <w:vAlign w:val="bottom"/>
            <w:hideMark/>
          </w:tcPr>
          <w:p w14:paraId="395ABE6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563" w:type="dxa"/>
            <w:tcBorders>
              <w:top w:val="nil"/>
              <w:left w:val="nil"/>
              <w:bottom w:val="single" w:sz="4" w:space="0" w:color="auto"/>
              <w:right w:val="single" w:sz="8" w:space="0" w:color="auto"/>
            </w:tcBorders>
            <w:shd w:val="clear" w:color="auto" w:fill="auto"/>
            <w:noWrap/>
            <w:vAlign w:val="bottom"/>
            <w:hideMark/>
          </w:tcPr>
          <w:p w14:paraId="6946F14B"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19,4</w:t>
            </w:r>
          </w:p>
        </w:tc>
      </w:tr>
      <w:tr w:rsidR="00B42709" w:rsidRPr="008444FC" w14:paraId="2E85106E" w14:textId="77777777" w:rsidTr="00B42709">
        <w:trPr>
          <w:trHeight w:val="67"/>
        </w:trPr>
        <w:tc>
          <w:tcPr>
            <w:tcW w:w="113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A8CECD"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w:t>
            </w:r>
          </w:p>
        </w:tc>
        <w:tc>
          <w:tcPr>
            <w:tcW w:w="2224" w:type="dxa"/>
            <w:tcBorders>
              <w:top w:val="single" w:sz="8" w:space="0" w:color="auto"/>
              <w:left w:val="nil"/>
              <w:bottom w:val="single" w:sz="8" w:space="0" w:color="auto"/>
              <w:right w:val="nil"/>
            </w:tcBorders>
            <w:shd w:val="clear" w:color="auto" w:fill="auto"/>
            <w:noWrap/>
            <w:vAlign w:val="bottom"/>
            <w:hideMark/>
          </w:tcPr>
          <w:p w14:paraId="5E12799E"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SUMA:</w:t>
            </w:r>
          </w:p>
        </w:tc>
        <w:tc>
          <w:tcPr>
            <w:tcW w:w="56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D098DD" w14:textId="77777777" w:rsidR="00B42709" w:rsidRPr="008444FC" w:rsidRDefault="00B42709" w:rsidP="00B42709">
            <w:pPr>
              <w:jc w:val="center"/>
              <w:rPr>
                <w:rFonts w:ascii="Calibri" w:hAnsi="Calibri" w:cs="Calibri"/>
                <w:b/>
                <w:bCs/>
                <w:color w:val="000000"/>
                <w:sz w:val="22"/>
                <w:szCs w:val="22"/>
              </w:rPr>
            </w:pPr>
            <w:r w:rsidRPr="008444FC">
              <w:rPr>
                <w:rFonts w:ascii="Calibri" w:hAnsi="Calibri" w:cs="Calibri"/>
                <w:b/>
                <w:bCs/>
                <w:color w:val="000000"/>
                <w:sz w:val="22"/>
                <w:szCs w:val="22"/>
              </w:rPr>
              <w:t>32,5</w:t>
            </w:r>
          </w:p>
        </w:tc>
      </w:tr>
    </w:tbl>
    <w:p w14:paraId="42E6AE0C" w14:textId="55D63541" w:rsidR="00F61D49" w:rsidRDefault="00F61D49" w:rsidP="00F61D49">
      <w:pPr>
        <w:pStyle w:val="Akapitzlist"/>
        <w:numPr>
          <w:ilvl w:val="0"/>
          <w:numId w:val="35"/>
        </w:numPr>
        <w:jc w:val="both"/>
      </w:pPr>
      <w:r>
        <w:t xml:space="preserve">Wymiary: </w:t>
      </w:r>
      <w:r w:rsidRPr="00837D42">
        <w:t>59,8</w:t>
      </w:r>
      <w:r>
        <w:t>cm</w:t>
      </w:r>
      <w:r w:rsidRPr="00837D42">
        <w:t xml:space="preserve"> x 59,8</w:t>
      </w:r>
      <w:r>
        <w:t>cm</w:t>
      </w:r>
    </w:p>
    <w:p w14:paraId="11C2ED0B" w14:textId="6B7E1C0E" w:rsidR="000F38AB" w:rsidRDefault="00F61D49" w:rsidP="00F61D49">
      <w:pPr>
        <w:pStyle w:val="Akapitzlist"/>
        <w:numPr>
          <w:ilvl w:val="0"/>
          <w:numId w:val="35"/>
        </w:numPr>
        <w:jc w:val="both"/>
      </w:pPr>
      <w:r>
        <w:t>Grubość: 9mm</w:t>
      </w:r>
    </w:p>
    <w:p w14:paraId="2D0313B3" w14:textId="5997F2F4" w:rsidR="00F61D49" w:rsidRDefault="00F61D49" w:rsidP="00F61D49">
      <w:pPr>
        <w:pStyle w:val="Akapitzlist"/>
        <w:numPr>
          <w:ilvl w:val="0"/>
          <w:numId w:val="35"/>
        </w:numPr>
        <w:jc w:val="both"/>
      </w:pPr>
      <w:r>
        <w:t>Klasa ścieralności: IV</w:t>
      </w:r>
    </w:p>
    <w:tbl>
      <w:tblPr>
        <w:tblpPr w:leftFromText="141" w:rightFromText="141" w:vertAnchor="text" w:horzAnchor="margin" w:tblpY="480"/>
        <w:tblW w:w="3922" w:type="dxa"/>
        <w:tblCellMar>
          <w:left w:w="70" w:type="dxa"/>
          <w:right w:w="70" w:type="dxa"/>
        </w:tblCellMar>
        <w:tblLook w:val="04A0" w:firstRow="1" w:lastRow="0" w:firstColumn="1" w:lastColumn="0" w:noHBand="0" w:noVBand="1"/>
      </w:tblPr>
      <w:tblGrid>
        <w:gridCol w:w="1068"/>
        <w:gridCol w:w="2099"/>
        <w:gridCol w:w="755"/>
      </w:tblGrid>
      <w:tr w:rsidR="00B42709" w:rsidRPr="008444FC" w14:paraId="0B93E30C" w14:textId="77777777" w:rsidTr="00B42709">
        <w:trPr>
          <w:trHeight w:val="630"/>
        </w:trPr>
        <w:tc>
          <w:tcPr>
            <w:tcW w:w="3922" w:type="dxa"/>
            <w:gridSpan w:val="3"/>
            <w:tcBorders>
              <w:top w:val="single" w:sz="8" w:space="0" w:color="auto"/>
              <w:left w:val="single" w:sz="8" w:space="0" w:color="auto"/>
              <w:bottom w:val="single" w:sz="8" w:space="0" w:color="auto"/>
              <w:right w:val="single" w:sz="8" w:space="0" w:color="000000"/>
            </w:tcBorders>
            <w:shd w:val="clear" w:color="000000" w:fill="D9D9D9"/>
            <w:vAlign w:val="bottom"/>
            <w:hideMark/>
          </w:tcPr>
          <w:p w14:paraId="78AFCE8D" w14:textId="4228AF4F"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ZESTAWIENIE POWIERZCHNI </w:t>
            </w:r>
            <w:r w:rsidRPr="008444FC">
              <w:rPr>
                <w:rFonts w:ascii="Calibri" w:hAnsi="Calibri" w:cs="Calibri"/>
                <w:b/>
                <w:bCs/>
                <w:color w:val="000000"/>
                <w:sz w:val="22"/>
                <w:szCs w:val="22"/>
              </w:rPr>
              <w:t>PARTER</w:t>
            </w:r>
            <w:r w:rsidRPr="008444FC">
              <w:rPr>
                <w:rFonts w:ascii="Calibri" w:hAnsi="Calibri" w:cs="Calibri"/>
                <w:color w:val="000000"/>
                <w:sz w:val="22"/>
                <w:szCs w:val="22"/>
              </w:rPr>
              <w:t xml:space="preserve"> podłoga (korytarz, komunikacja itp..)</w:t>
            </w:r>
          </w:p>
        </w:tc>
      </w:tr>
      <w:tr w:rsidR="00B42709" w:rsidRPr="008444FC" w14:paraId="7135A585" w14:textId="77777777" w:rsidTr="00B42709">
        <w:trPr>
          <w:trHeight w:val="300"/>
        </w:trPr>
        <w:tc>
          <w:tcPr>
            <w:tcW w:w="1068" w:type="dxa"/>
            <w:tcBorders>
              <w:top w:val="nil"/>
              <w:left w:val="single" w:sz="8" w:space="0" w:color="auto"/>
              <w:bottom w:val="single" w:sz="4" w:space="0" w:color="auto"/>
              <w:right w:val="single" w:sz="4" w:space="0" w:color="auto"/>
            </w:tcBorders>
            <w:shd w:val="clear" w:color="auto" w:fill="auto"/>
            <w:vAlign w:val="bottom"/>
            <w:hideMark/>
          </w:tcPr>
          <w:p w14:paraId="437A058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NR POM.</w:t>
            </w:r>
          </w:p>
        </w:tc>
        <w:tc>
          <w:tcPr>
            <w:tcW w:w="2099" w:type="dxa"/>
            <w:tcBorders>
              <w:top w:val="nil"/>
              <w:left w:val="nil"/>
              <w:bottom w:val="single" w:sz="4" w:space="0" w:color="auto"/>
              <w:right w:val="single" w:sz="4" w:space="0" w:color="auto"/>
            </w:tcBorders>
            <w:shd w:val="clear" w:color="auto" w:fill="auto"/>
            <w:noWrap/>
            <w:vAlign w:val="bottom"/>
            <w:hideMark/>
          </w:tcPr>
          <w:p w14:paraId="3B32A811"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RODZAJ MATERIAŁU</w:t>
            </w:r>
          </w:p>
        </w:tc>
        <w:tc>
          <w:tcPr>
            <w:tcW w:w="755" w:type="dxa"/>
            <w:tcBorders>
              <w:top w:val="nil"/>
              <w:left w:val="nil"/>
              <w:bottom w:val="single" w:sz="4" w:space="0" w:color="auto"/>
              <w:right w:val="single" w:sz="8" w:space="0" w:color="auto"/>
            </w:tcBorders>
            <w:shd w:val="clear" w:color="auto" w:fill="auto"/>
            <w:noWrap/>
            <w:vAlign w:val="bottom"/>
            <w:hideMark/>
          </w:tcPr>
          <w:p w14:paraId="21666B78"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[m2]</w:t>
            </w:r>
          </w:p>
        </w:tc>
      </w:tr>
      <w:tr w:rsidR="00B42709" w:rsidRPr="008444FC" w14:paraId="1D6445EF" w14:textId="77777777" w:rsidTr="00B42709">
        <w:trPr>
          <w:trHeight w:val="150"/>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321BD1BC"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 0 1 </w:t>
            </w:r>
          </w:p>
        </w:tc>
        <w:tc>
          <w:tcPr>
            <w:tcW w:w="2099" w:type="dxa"/>
            <w:tcBorders>
              <w:top w:val="nil"/>
              <w:left w:val="nil"/>
              <w:bottom w:val="single" w:sz="4" w:space="0" w:color="auto"/>
              <w:right w:val="single" w:sz="4" w:space="0" w:color="auto"/>
            </w:tcBorders>
            <w:shd w:val="clear" w:color="auto" w:fill="auto"/>
            <w:noWrap/>
            <w:vAlign w:val="bottom"/>
            <w:hideMark/>
          </w:tcPr>
          <w:p w14:paraId="7049DADB"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5C5E0149"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6,59</w:t>
            </w:r>
          </w:p>
        </w:tc>
      </w:tr>
      <w:tr w:rsidR="00B42709" w:rsidRPr="008444FC" w14:paraId="34C5B35C" w14:textId="77777777" w:rsidTr="00B42709">
        <w:trPr>
          <w:trHeight w:val="77"/>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2ADB915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0 2</w:t>
            </w:r>
          </w:p>
        </w:tc>
        <w:tc>
          <w:tcPr>
            <w:tcW w:w="2099" w:type="dxa"/>
            <w:tcBorders>
              <w:top w:val="nil"/>
              <w:left w:val="nil"/>
              <w:bottom w:val="single" w:sz="4" w:space="0" w:color="auto"/>
              <w:right w:val="single" w:sz="4" w:space="0" w:color="auto"/>
            </w:tcBorders>
            <w:shd w:val="clear" w:color="auto" w:fill="auto"/>
            <w:noWrap/>
            <w:vAlign w:val="bottom"/>
            <w:hideMark/>
          </w:tcPr>
          <w:p w14:paraId="44632380"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2A55B321"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22,21</w:t>
            </w:r>
          </w:p>
        </w:tc>
      </w:tr>
      <w:tr w:rsidR="00B42709" w:rsidRPr="008444FC" w14:paraId="124762CD" w14:textId="77777777" w:rsidTr="00B42709">
        <w:trPr>
          <w:trHeight w:val="87"/>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1F7E9702"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 1 1 </w:t>
            </w:r>
          </w:p>
        </w:tc>
        <w:tc>
          <w:tcPr>
            <w:tcW w:w="2099" w:type="dxa"/>
            <w:tcBorders>
              <w:top w:val="nil"/>
              <w:left w:val="nil"/>
              <w:bottom w:val="single" w:sz="4" w:space="0" w:color="auto"/>
              <w:right w:val="single" w:sz="4" w:space="0" w:color="auto"/>
            </w:tcBorders>
            <w:shd w:val="clear" w:color="auto" w:fill="auto"/>
            <w:noWrap/>
            <w:vAlign w:val="bottom"/>
            <w:hideMark/>
          </w:tcPr>
          <w:p w14:paraId="5673DF3F"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36486494"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21,23</w:t>
            </w:r>
          </w:p>
        </w:tc>
      </w:tr>
      <w:tr w:rsidR="00B42709" w:rsidRPr="008444FC" w14:paraId="07A238AB" w14:textId="77777777" w:rsidTr="00B42709">
        <w:trPr>
          <w:trHeight w:val="191"/>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57A60E90"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1 2</w:t>
            </w:r>
          </w:p>
        </w:tc>
        <w:tc>
          <w:tcPr>
            <w:tcW w:w="2099" w:type="dxa"/>
            <w:tcBorders>
              <w:top w:val="nil"/>
              <w:left w:val="nil"/>
              <w:bottom w:val="single" w:sz="4" w:space="0" w:color="auto"/>
              <w:right w:val="single" w:sz="4" w:space="0" w:color="auto"/>
            </w:tcBorders>
            <w:shd w:val="clear" w:color="auto" w:fill="auto"/>
            <w:noWrap/>
            <w:vAlign w:val="bottom"/>
            <w:hideMark/>
          </w:tcPr>
          <w:p w14:paraId="18899E14"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72823117"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61,52</w:t>
            </w:r>
          </w:p>
        </w:tc>
      </w:tr>
      <w:tr w:rsidR="00B42709" w:rsidRPr="008444FC" w14:paraId="66416570" w14:textId="77777777" w:rsidTr="00B42709">
        <w:trPr>
          <w:trHeight w:val="151"/>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7564AE97"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 1 3 </w:t>
            </w:r>
          </w:p>
        </w:tc>
        <w:tc>
          <w:tcPr>
            <w:tcW w:w="2099" w:type="dxa"/>
            <w:tcBorders>
              <w:top w:val="nil"/>
              <w:left w:val="nil"/>
              <w:bottom w:val="single" w:sz="4" w:space="0" w:color="auto"/>
              <w:right w:val="single" w:sz="4" w:space="0" w:color="auto"/>
            </w:tcBorders>
            <w:shd w:val="clear" w:color="auto" w:fill="auto"/>
            <w:noWrap/>
            <w:vAlign w:val="bottom"/>
            <w:hideMark/>
          </w:tcPr>
          <w:p w14:paraId="328AD91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13B6C8C8"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40,61</w:t>
            </w:r>
          </w:p>
        </w:tc>
      </w:tr>
      <w:tr w:rsidR="00B42709" w:rsidRPr="008444FC" w14:paraId="24E602B2" w14:textId="77777777" w:rsidTr="00B42709">
        <w:trPr>
          <w:trHeight w:val="242"/>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75DD702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1 4 </w:t>
            </w:r>
          </w:p>
        </w:tc>
        <w:tc>
          <w:tcPr>
            <w:tcW w:w="2099" w:type="dxa"/>
            <w:tcBorders>
              <w:top w:val="nil"/>
              <w:left w:val="nil"/>
              <w:bottom w:val="single" w:sz="4" w:space="0" w:color="auto"/>
              <w:right w:val="single" w:sz="4" w:space="0" w:color="auto"/>
            </w:tcBorders>
            <w:shd w:val="clear" w:color="auto" w:fill="auto"/>
            <w:noWrap/>
            <w:vAlign w:val="bottom"/>
            <w:hideMark/>
          </w:tcPr>
          <w:p w14:paraId="4B244250"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4910CF1A"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7,44</w:t>
            </w:r>
          </w:p>
        </w:tc>
      </w:tr>
      <w:tr w:rsidR="00B42709" w:rsidRPr="008444FC" w14:paraId="35C2B91B" w14:textId="77777777" w:rsidTr="00B42709">
        <w:trPr>
          <w:trHeight w:val="105"/>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27022FDF"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1 6 </w:t>
            </w:r>
          </w:p>
        </w:tc>
        <w:tc>
          <w:tcPr>
            <w:tcW w:w="2099" w:type="dxa"/>
            <w:tcBorders>
              <w:top w:val="nil"/>
              <w:left w:val="nil"/>
              <w:bottom w:val="single" w:sz="4" w:space="0" w:color="auto"/>
              <w:right w:val="single" w:sz="4" w:space="0" w:color="auto"/>
            </w:tcBorders>
            <w:shd w:val="clear" w:color="auto" w:fill="auto"/>
            <w:noWrap/>
            <w:vAlign w:val="bottom"/>
            <w:hideMark/>
          </w:tcPr>
          <w:p w14:paraId="19F34340"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24679B6F"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11,17</w:t>
            </w:r>
          </w:p>
        </w:tc>
      </w:tr>
      <w:tr w:rsidR="00B42709" w:rsidRPr="008444FC" w14:paraId="10EF5223" w14:textId="77777777" w:rsidTr="00B42709">
        <w:trPr>
          <w:trHeight w:val="163"/>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0A441B1A"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1 7</w:t>
            </w:r>
          </w:p>
        </w:tc>
        <w:tc>
          <w:tcPr>
            <w:tcW w:w="2099" w:type="dxa"/>
            <w:tcBorders>
              <w:top w:val="nil"/>
              <w:left w:val="nil"/>
              <w:bottom w:val="single" w:sz="4" w:space="0" w:color="auto"/>
              <w:right w:val="single" w:sz="4" w:space="0" w:color="auto"/>
            </w:tcBorders>
            <w:shd w:val="clear" w:color="auto" w:fill="auto"/>
            <w:noWrap/>
            <w:vAlign w:val="bottom"/>
            <w:hideMark/>
          </w:tcPr>
          <w:p w14:paraId="71D0633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627A828D"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3,44</w:t>
            </w:r>
          </w:p>
        </w:tc>
      </w:tr>
      <w:tr w:rsidR="00B42709" w:rsidRPr="008444FC" w14:paraId="67BE7BEE" w14:textId="77777777" w:rsidTr="00B42709">
        <w:trPr>
          <w:trHeight w:val="77"/>
        </w:trPr>
        <w:tc>
          <w:tcPr>
            <w:tcW w:w="1068" w:type="dxa"/>
            <w:tcBorders>
              <w:top w:val="nil"/>
              <w:left w:val="single" w:sz="8" w:space="0" w:color="auto"/>
              <w:bottom w:val="single" w:sz="4" w:space="0" w:color="auto"/>
              <w:right w:val="single" w:sz="4" w:space="0" w:color="auto"/>
            </w:tcBorders>
            <w:shd w:val="clear" w:color="auto" w:fill="auto"/>
            <w:noWrap/>
            <w:vAlign w:val="bottom"/>
            <w:hideMark/>
          </w:tcPr>
          <w:p w14:paraId="482EC64E"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1 9 </w:t>
            </w:r>
          </w:p>
        </w:tc>
        <w:tc>
          <w:tcPr>
            <w:tcW w:w="2099" w:type="dxa"/>
            <w:tcBorders>
              <w:top w:val="nil"/>
              <w:left w:val="nil"/>
              <w:bottom w:val="single" w:sz="4" w:space="0" w:color="auto"/>
              <w:right w:val="single" w:sz="4" w:space="0" w:color="auto"/>
            </w:tcBorders>
            <w:shd w:val="clear" w:color="auto" w:fill="auto"/>
            <w:noWrap/>
            <w:vAlign w:val="bottom"/>
            <w:hideMark/>
          </w:tcPr>
          <w:p w14:paraId="457A840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755" w:type="dxa"/>
            <w:tcBorders>
              <w:top w:val="nil"/>
              <w:left w:val="nil"/>
              <w:bottom w:val="single" w:sz="4" w:space="0" w:color="auto"/>
              <w:right w:val="single" w:sz="8" w:space="0" w:color="auto"/>
            </w:tcBorders>
            <w:shd w:val="clear" w:color="auto" w:fill="auto"/>
            <w:noWrap/>
            <w:vAlign w:val="bottom"/>
            <w:hideMark/>
          </w:tcPr>
          <w:p w14:paraId="08275397"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5,34</w:t>
            </w:r>
          </w:p>
        </w:tc>
      </w:tr>
      <w:tr w:rsidR="00B42709" w:rsidRPr="008444FC" w14:paraId="389CED0C" w14:textId="77777777" w:rsidTr="00B42709">
        <w:trPr>
          <w:trHeight w:val="330"/>
        </w:trPr>
        <w:tc>
          <w:tcPr>
            <w:tcW w:w="106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1A53C8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w:t>
            </w:r>
          </w:p>
        </w:tc>
        <w:tc>
          <w:tcPr>
            <w:tcW w:w="2099" w:type="dxa"/>
            <w:tcBorders>
              <w:top w:val="single" w:sz="8" w:space="0" w:color="auto"/>
              <w:left w:val="nil"/>
              <w:bottom w:val="single" w:sz="8" w:space="0" w:color="auto"/>
              <w:right w:val="nil"/>
            </w:tcBorders>
            <w:shd w:val="clear" w:color="auto" w:fill="auto"/>
            <w:noWrap/>
            <w:vAlign w:val="bottom"/>
            <w:hideMark/>
          </w:tcPr>
          <w:p w14:paraId="0B0F72BE"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SUMA:</w:t>
            </w:r>
          </w:p>
        </w:tc>
        <w:tc>
          <w:tcPr>
            <w:tcW w:w="75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B18DE1" w14:textId="77777777" w:rsidR="00B42709" w:rsidRPr="008444FC" w:rsidRDefault="00B42709" w:rsidP="00B42709">
            <w:pPr>
              <w:jc w:val="center"/>
              <w:rPr>
                <w:rFonts w:ascii="Calibri" w:hAnsi="Calibri" w:cs="Calibri"/>
                <w:b/>
                <w:bCs/>
                <w:color w:val="000000"/>
                <w:sz w:val="22"/>
                <w:szCs w:val="22"/>
              </w:rPr>
            </w:pPr>
            <w:r w:rsidRPr="008444FC">
              <w:rPr>
                <w:rFonts w:ascii="Calibri" w:hAnsi="Calibri" w:cs="Calibri"/>
                <w:b/>
                <w:bCs/>
                <w:color w:val="000000"/>
                <w:sz w:val="22"/>
                <w:szCs w:val="22"/>
              </w:rPr>
              <w:t>179,55</w:t>
            </w:r>
          </w:p>
        </w:tc>
      </w:tr>
    </w:tbl>
    <w:tbl>
      <w:tblPr>
        <w:tblpPr w:leftFromText="141" w:rightFromText="141" w:vertAnchor="text" w:horzAnchor="page" w:tblpX="5861" w:tblpY="1453"/>
        <w:tblW w:w="3917" w:type="dxa"/>
        <w:tblCellMar>
          <w:left w:w="70" w:type="dxa"/>
          <w:right w:w="70" w:type="dxa"/>
        </w:tblCellMar>
        <w:tblLook w:val="04A0" w:firstRow="1" w:lastRow="0" w:firstColumn="1" w:lastColumn="0" w:noHBand="0" w:noVBand="1"/>
      </w:tblPr>
      <w:tblGrid>
        <w:gridCol w:w="1104"/>
        <w:gridCol w:w="2170"/>
        <w:gridCol w:w="643"/>
      </w:tblGrid>
      <w:tr w:rsidR="00B42709" w:rsidRPr="008444FC" w14:paraId="62A43D48" w14:textId="77777777" w:rsidTr="00B42709">
        <w:trPr>
          <w:trHeight w:val="555"/>
        </w:trPr>
        <w:tc>
          <w:tcPr>
            <w:tcW w:w="3917" w:type="dxa"/>
            <w:gridSpan w:val="3"/>
            <w:tcBorders>
              <w:top w:val="single" w:sz="8" w:space="0" w:color="auto"/>
              <w:left w:val="single" w:sz="8" w:space="0" w:color="auto"/>
              <w:bottom w:val="single" w:sz="8" w:space="0" w:color="auto"/>
              <w:right w:val="single" w:sz="8" w:space="0" w:color="000000"/>
            </w:tcBorders>
            <w:shd w:val="clear" w:color="000000" w:fill="D9D9D9"/>
            <w:vAlign w:val="bottom"/>
            <w:hideMark/>
          </w:tcPr>
          <w:p w14:paraId="099CE25A" w14:textId="474F6BDB"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ZESTAWIENIE POWIERZCHNI </w:t>
            </w:r>
            <w:r>
              <w:rPr>
                <w:rFonts w:ascii="Calibri" w:hAnsi="Calibri" w:cs="Calibri"/>
                <w:b/>
                <w:bCs/>
                <w:color w:val="000000"/>
                <w:sz w:val="22"/>
                <w:szCs w:val="22"/>
              </w:rPr>
              <w:t>PODDASZ</w:t>
            </w:r>
            <w:r w:rsidR="00C06EAC">
              <w:rPr>
                <w:rFonts w:ascii="Calibri" w:hAnsi="Calibri" w:cs="Calibri"/>
                <w:b/>
                <w:bCs/>
                <w:color w:val="000000"/>
                <w:sz w:val="22"/>
                <w:szCs w:val="22"/>
              </w:rPr>
              <w:t>E</w:t>
            </w:r>
            <w:r w:rsidRPr="008444FC">
              <w:rPr>
                <w:rFonts w:ascii="Calibri" w:hAnsi="Calibri" w:cs="Calibri"/>
                <w:color w:val="000000"/>
                <w:sz w:val="22"/>
                <w:szCs w:val="22"/>
              </w:rPr>
              <w:t xml:space="preserve">  podłoga (korytarz, komunikacja itp..)</w:t>
            </w:r>
          </w:p>
        </w:tc>
      </w:tr>
      <w:tr w:rsidR="00B42709" w:rsidRPr="008444FC" w14:paraId="49BBDD27" w14:textId="77777777" w:rsidTr="00B42709">
        <w:trPr>
          <w:trHeight w:val="300"/>
        </w:trPr>
        <w:tc>
          <w:tcPr>
            <w:tcW w:w="1104" w:type="dxa"/>
            <w:tcBorders>
              <w:top w:val="nil"/>
              <w:left w:val="single" w:sz="8" w:space="0" w:color="auto"/>
              <w:bottom w:val="single" w:sz="4" w:space="0" w:color="auto"/>
              <w:right w:val="single" w:sz="4" w:space="0" w:color="auto"/>
            </w:tcBorders>
            <w:shd w:val="clear" w:color="auto" w:fill="auto"/>
            <w:vAlign w:val="bottom"/>
            <w:hideMark/>
          </w:tcPr>
          <w:p w14:paraId="51CFE1E6"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NR POM.</w:t>
            </w:r>
          </w:p>
        </w:tc>
        <w:tc>
          <w:tcPr>
            <w:tcW w:w="2170" w:type="dxa"/>
            <w:tcBorders>
              <w:top w:val="nil"/>
              <w:left w:val="nil"/>
              <w:bottom w:val="single" w:sz="4" w:space="0" w:color="auto"/>
              <w:right w:val="single" w:sz="4" w:space="0" w:color="auto"/>
            </w:tcBorders>
            <w:shd w:val="clear" w:color="auto" w:fill="auto"/>
            <w:noWrap/>
            <w:vAlign w:val="bottom"/>
            <w:hideMark/>
          </w:tcPr>
          <w:p w14:paraId="2F1A203A"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RODZAJ MATERIAŁU</w:t>
            </w:r>
          </w:p>
        </w:tc>
        <w:tc>
          <w:tcPr>
            <w:tcW w:w="643" w:type="dxa"/>
            <w:tcBorders>
              <w:top w:val="nil"/>
              <w:left w:val="nil"/>
              <w:bottom w:val="single" w:sz="4" w:space="0" w:color="auto"/>
              <w:right w:val="single" w:sz="8" w:space="0" w:color="auto"/>
            </w:tcBorders>
            <w:shd w:val="clear" w:color="auto" w:fill="auto"/>
            <w:noWrap/>
            <w:vAlign w:val="bottom"/>
            <w:hideMark/>
          </w:tcPr>
          <w:p w14:paraId="18532B96"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[m2]</w:t>
            </w:r>
          </w:p>
        </w:tc>
      </w:tr>
      <w:tr w:rsidR="00B42709" w:rsidRPr="008444FC" w14:paraId="54D424DE" w14:textId="77777777" w:rsidTr="00B42709">
        <w:trPr>
          <w:trHeight w:val="98"/>
        </w:trPr>
        <w:tc>
          <w:tcPr>
            <w:tcW w:w="1104" w:type="dxa"/>
            <w:tcBorders>
              <w:top w:val="nil"/>
              <w:left w:val="single" w:sz="8" w:space="0" w:color="auto"/>
              <w:bottom w:val="single" w:sz="4" w:space="0" w:color="auto"/>
              <w:right w:val="single" w:sz="4" w:space="0" w:color="auto"/>
            </w:tcBorders>
            <w:shd w:val="clear" w:color="auto" w:fill="auto"/>
            <w:noWrap/>
            <w:vAlign w:val="bottom"/>
            <w:hideMark/>
          </w:tcPr>
          <w:p w14:paraId="471FFBD5"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xml:space="preserve"> 0 1 </w:t>
            </w:r>
          </w:p>
        </w:tc>
        <w:tc>
          <w:tcPr>
            <w:tcW w:w="2170" w:type="dxa"/>
            <w:tcBorders>
              <w:top w:val="nil"/>
              <w:left w:val="nil"/>
              <w:bottom w:val="single" w:sz="4" w:space="0" w:color="auto"/>
              <w:right w:val="single" w:sz="4" w:space="0" w:color="auto"/>
            </w:tcBorders>
            <w:shd w:val="clear" w:color="auto" w:fill="auto"/>
            <w:noWrap/>
            <w:vAlign w:val="bottom"/>
            <w:hideMark/>
          </w:tcPr>
          <w:p w14:paraId="310CEBFA"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643" w:type="dxa"/>
            <w:tcBorders>
              <w:top w:val="nil"/>
              <w:left w:val="nil"/>
              <w:bottom w:val="single" w:sz="4" w:space="0" w:color="auto"/>
              <w:right w:val="single" w:sz="8" w:space="0" w:color="auto"/>
            </w:tcBorders>
            <w:shd w:val="clear" w:color="auto" w:fill="auto"/>
            <w:noWrap/>
            <w:vAlign w:val="bottom"/>
            <w:hideMark/>
          </w:tcPr>
          <w:p w14:paraId="57C5A83E"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29,75</w:t>
            </w:r>
          </w:p>
        </w:tc>
      </w:tr>
      <w:tr w:rsidR="00B42709" w:rsidRPr="008444FC" w14:paraId="1AB1D0BA" w14:textId="77777777" w:rsidTr="00B42709">
        <w:trPr>
          <w:trHeight w:val="77"/>
        </w:trPr>
        <w:tc>
          <w:tcPr>
            <w:tcW w:w="1104" w:type="dxa"/>
            <w:tcBorders>
              <w:top w:val="nil"/>
              <w:left w:val="single" w:sz="8" w:space="0" w:color="auto"/>
              <w:bottom w:val="single" w:sz="4" w:space="0" w:color="auto"/>
              <w:right w:val="single" w:sz="4" w:space="0" w:color="auto"/>
            </w:tcBorders>
            <w:shd w:val="clear" w:color="auto" w:fill="auto"/>
            <w:noWrap/>
            <w:vAlign w:val="bottom"/>
            <w:hideMark/>
          </w:tcPr>
          <w:p w14:paraId="69974A6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2 3</w:t>
            </w:r>
          </w:p>
        </w:tc>
        <w:tc>
          <w:tcPr>
            <w:tcW w:w="2170" w:type="dxa"/>
            <w:tcBorders>
              <w:top w:val="nil"/>
              <w:left w:val="nil"/>
              <w:bottom w:val="single" w:sz="4" w:space="0" w:color="auto"/>
              <w:right w:val="single" w:sz="4" w:space="0" w:color="auto"/>
            </w:tcBorders>
            <w:shd w:val="clear" w:color="auto" w:fill="auto"/>
            <w:noWrap/>
            <w:vAlign w:val="bottom"/>
            <w:hideMark/>
          </w:tcPr>
          <w:p w14:paraId="6C0DADD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płytki jasne szare</w:t>
            </w:r>
          </w:p>
        </w:tc>
        <w:tc>
          <w:tcPr>
            <w:tcW w:w="643" w:type="dxa"/>
            <w:tcBorders>
              <w:top w:val="nil"/>
              <w:left w:val="nil"/>
              <w:bottom w:val="single" w:sz="4" w:space="0" w:color="auto"/>
              <w:right w:val="single" w:sz="8" w:space="0" w:color="auto"/>
            </w:tcBorders>
            <w:shd w:val="clear" w:color="auto" w:fill="auto"/>
            <w:noWrap/>
            <w:vAlign w:val="bottom"/>
            <w:hideMark/>
          </w:tcPr>
          <w:p w14:paraId="63D26D23"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40,06</w:t>
            </w:r>
          </w:p>
        </w:tc>
      </w:tr>
      <w:tr w:rsidR="00B42709" w:rsidRPr="008444FC" w14:paraId="77F45F20" w14:textId="77777777" w:rsidTr="00B42709">
        <w:trPr>
          <w:trHeight w:val="67"/>
        </w:trPr>
        <w:tc>
          <w:tcPr>
            <w:tcW w:w="110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2A13076"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 </w:t>
            </w:r>
          </w:p>
        </w:tc>
        <w:tc>
          <w:tcPr>
            <w:tcW w:w="2170" w:type="dxa"/>
            <w:tcBorders>
              <w:top w:val="single" w:sz="8" w:space="0" w:color="auto"/>
              <w:left w:val="nil"/>
              <w:bottom w:val="single" w:sz="8" w:space="0" w:color="auto"/>
              <w:right w:val="nil"/>
            </w:tcBorders>
            <w:shd w:val="clear" w:color="auto" w:fill="auto"/>
            <w:noWrap/>
            <w:vAlign w:val="bottom"/>
            <w:hideMark/>
          </w:tcPr>
          <w:p w14:paraId="6CCCDDE1" w14:textId="77777777" w:rsidR="00B42709" w:rsidRPr="008444FC" w:rsidRDefault="00B42709" w:rsidP="00B42709">
            <w:pPr>
              <w:jc w:val="center"/>
              <w:rPr>
                <w:rFonts w:ascii="Calibri" w:hAnsi="Calibri" w:cs="Calibri"/>
                <w:color w:val="000000"/>
                <w:sz w:val="22"/>
                <w:szCs w:val="22"/>
              </w:rPr>
            </w:pPr>
            <w:r w:rsidRPr="008444FC">
              <w:rPr>
                <w:rFonts w:ascii="Calibri" w:hAnsi="Calibri" w:cs="Calibri"/>
                <w:color w:val="000000"/>
                <w:sz w:val="22"/>
                <w:szCs w:val="22"/>
              </w:rPr>
              <w:t>SUMA:</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68F7BA" w14:textId="77777777" w:rsidR="00B42709" w:rsidRPr="008444FC" w:rsidRDefault="00B42709" w:rsidP="00B42709">
            <w:pPr>
              <w:jc w:val="center"/>
              <w:rPr>
                <w:rFonts w:ascii="Calibri" w:hAnsi="Calibri" w:cs="Calibri"/>
                <w:b/>
                <w:bCs/>
                <w:color w:val="000000"/>
                <w:sz w:val="22"/>
                <w:szCs w:val="22"/>
              </w:rPr>
            </w:pPr>
            <w:r w:rsidRPr="008444FC">
              <w:rPr>
                <w:rFonts w:ascii="Calibri" w:hAnsi="Calibri" w:cs="Calibri"/>
                <w:b/>
                <w:bCs/>
                <w:color w:val="000000"/>
                <w:sz w:val="22"/>
                <w:szCs w:val="22"/>
              </w:rPr>
              <w:t>69,81</w:t>
            </w:r>
          </w:p>
        </w:tc>
      </w:tr>
    </w:tbl>
    <w:tbl>
      <w:tblPr>
        <w:tblpPr w:leftFromText="141" w:rightFromText="141" w:vertAnchor="text" w:horzAnchor="page" w:tblpX="5954" w:tblpY="3662"/>
        <w:tblW w:w="3821" w:type="dxa"/>
        <w:tblCellMar>
          <w:left w:w="70" w:type="dxa"/>
          <w:right w:w="70" w:type="dxa"/>
        </w:tblCellMar>
        <w:tblLook w:val="04A0" w:firstRow="1" w:lastRow="0" w:firstColumn="1" w:lastColumn="0" w:noHBand="0" w:noVBand="1"/>
      </w:tblPr>
      <w:tblGrid>
        <w:gridCol w:w="2684"/>
        <w:gridCol w:w="1137"/>
      </w:tblGrid>
      <w:tr w:rsidR="00B42709" w:rsidRPr="00B42709" w14:paraId="1013771D" w14:textId="77777777" w:rsidTr="00C06EAC">
        <w:trPr>
          <w:trHeight w:val="122"/>
        </w:trPr>
        <w:tc>
          <w:tcPr>
            <w:tcW w:w="2684"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78C2E6F0"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SUMA PŁYTKI JASNE SZARE.</w:t>
            </w:r>
          </w:p>
        </w:tc>
        <w:tc>
          <w:tcPr>
            <w:tcW w:w="1137" w:type="dxa"/>
            <w:tcBorders>
              <w:top w:val="single" w:sz="8" w:space="0" w:color="auto"/>
              <w:left w:val="nil"/>
              <w:bottom w:val="single" w:sz="8" w:space="0" w:color="auto"/>
              <w:right w:val="single" w:sz="8" w:space="0" w:color="auto"/>
            </w:tcBorders>
            <w:shd w:val="clear" w:color="auto" w:fill="auto"/>
            <w:noWrap/>
            <w:vAlign w:val="bottom"/>
            <w:hideMark/>
          </w:tcPr>
          <w:p w14:paraId="682289F5" w14:textId="6B8F91D6" w:rsidR="00B42709" w:rsidRPr="00B42709" w:rsidRDefault="00B42709" w:rsidP="00B42709">
            <w:pPr>
              <w:jc w:val="right"/>
              <w:rPr>
                <w:rFonts w:ascii="Calibri" w:hAnsi="Calibri"/>
                <w:b/>
                <w:bCs/>
                <w:color w:val="000000"/>
                <w:sz w:val="22"/>
                <w:szCs w:val="22"/>
                <w:vertAlign w:val="superscript"/>
              </w:rPr>
            </w:pPr>
            <w:r w:rsidRPr="00B42709">
              <w:rPr>
                <w:rFonts w:ascii="Calibri" w:hAnsi="Calibri"/>
                <w:b/>
                <w:bCs/>
                <w:color w:val="000000"/>
                <w:sz w:val="22"/>
                <w:szCs w:val="22"/>
              </w:rPr>
              <w:t>281,86</w:t>
            </w:r>
            <w:r w:rsidR="00C06EAC">
              <w:rPr>
                <w:rFonts w:ascii="Calibri" w:hAnsi="Calibri"/>
                <w:b/>
                <w:bCs/>
                <w:color w:val="000000"/>
                <w:sz w:val="22"/>
                <w:szCs w:val="22"/>
              </w:rPr>
              <w:t xml:space="preserve"> m</w:t>
            </w:r>
            <w:r w:rsidR="00C06EAC">
              <w:rPr>
                <w:rFonts w:ascii="Calibri" w:hAnsi="Calibri"/>
                <w:b/>
                <w:bCs/>
                <w:color w:val="000000"/>
                <w:sz w:val="22"/>
                <w:szCs w:val="22"/>
                <w:vertAlign w:val="superscript"/>
              </w:rPr>
              <w:t>2</w:t>
            </w:r>
          </w:p>
        </w:tc>
      </w:tr>
    </w:tbl>
    <w:p w14:paraId="644EBED5" w14:textId="23394A28" w:rsidR="00D5262A" w:rsidRDefault="00F61D49" w:rsidP="00BE4E36">
      <w:pPr>
        <w:pStyle w:val="Akapitzlist"/>
        <w:numPr>
          <w:ilvl w:val="0"/>
          <w:numId w:val="35"/>
        </w:numPr>
        <w:spacing w:after="4200"/>
        <w:ind w:left="714" w:hanging="357"/>
        <w:jc w:val="both"/>
      </w:pPr>
      <w:r>
        <w:t>Antypoślizgowość: R10</w:t>
      </w:r>
    </w:p>
    <w:p w14:paraId="26B3E940" w14:textId="31D9A5D2" w:rsidR="00BE4E36" w:rsidRDefault="00BE4E36" w:rsidP="00BE4E36">
      <w:pPr>
        <w:jc w:val="both"/>
      </w:pPr>
      <w:r>
        <w:t xml:space="preserve">W pomieszczeniach gospodarczych i socjalnych </w:t>
      </w:r>
      <w:r w:rsidR="00800F59">
        <w:t>oraz kuchni</w:t>
      </w:r>
      <w:r>
        <w:t xml:space="preserve"> projektowana jest podłoga z płytek gresowych o parametrach nie gorszych niż: </w:t>
      </w:r>
    </w:p>
    <w:p w14:paraId="5F07FC16" w14:textId="3FD20ECC" w:rsidR="00BE4E36" w:rsidRDefault="00BE4E36" w:rsidP="00BE4E36">
      <w:pPr>
        <w:pStyle w:val="Akapitzlist"/>
        <w:numPr>
          <w:ilvl w:val="0"/>
          <w:numId w:val="35"/>
        </w:numPr>
        <w:jc w:val="both"/>
      </w:pPr>
      <w:r>
        <w:t>Kolor: biały</w:t>
      </w:r>
    </w:p>
    <w:tbl>
      <w:tblPr>
        <w:tblpPr w:leftFromText="141" w:rightFromText="141" w:vertAnchor="text" w:horzAnchor="page" w:tblpX="5929" w:tblpY="4"/>
        <w:tblW w:w="3946" w:type="dxa"/>
        <w:tblCellMar>
          <w:left w:w="70" w:type="dxa"/>
          <w:right w:w="70" w:type="dxa"/>
        </w:tblCellMar>
        <w:tblLook w:val="04A0" w:firstRow="1" w:lastRow="0" w:firstColumn="1" w:lastColumn="0" w:noHBand="0" w:noVBand="1"/>
      </w:tblPr>
      <w:tblGrid>
        <w:gridCol w:w="1042"/>
        <w:gridCol w:w="2254"/>
        <w:gridCol w:w="650"/>
      </w:tblGrid>
      <w:tr w:rsidR="00D5262A" w:rsidRPr="00D5262A" w14:paraId="2615449B" w14:textId="77777777" w:rsidTr="00BE21A4">
        <w:trPr>
          <w:trHeight w:val="570"/>
        </w:trPr>
        <w:tc>
          <w:tcPr>
            <w:tcW w:w="3946" w:type="dxa"/>
            <w:gridSpan w:val="3"/>
            <w:tcBorders>
              <w:top w:val="single" w:sz="8" w:space="0" w:color="auto"/>
              <w:left w:val="single" w:sz="8" w:space="0" w:color="auto"/>
              <w:bottom w:val="single" w:sz="8" w:space="0" w:color="auto"/>
              <w:right w:val="single" w:sz="8" w:space="0" w:color="000000"/>
            </w:tcBorders>
            <w:shd w:val="clear" w:color="000000" w:fill="DDEBF7"/>
            <w:vAlign w:val="bottom"/>
            <w:hideMark/>
          </w:tcPr>
          <w:p w14:paraId="0B2F0667" w14:textId="1D40D9B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 xml:space="preserve">ZESTAWIENIE POWIERZCHNI POM. GOSPOD. </w:t>
            </w:r>
            <w:r w:rsidRPr="00D5262A">
              <w:rPr>
                <w:rFonts w:ascii="Calibri" w:hAnsi="Calibri" w:cs="Calibri"/>
                <w:b/>
                <w:bCs/>
                <w:color w:val="000000"/>
                <w:sz w:val="22"/>
                <w:szCs w:val="22"/>
              </w:rPr>
              <w:t>P</w:t>
            </w:r>
            <w:r w:rsidR="00B42709">
              <w:rPr>
                <w:rFonts w:ascii="Calibri" w:hAnsi="Calibri" w:cs="Calibri"/>
                <w:b/>
                <w:bCs/>
                <w:color w:val="000000"/>
                <w:sz w:val="22"/>
                <w:szCs w:val="22"/>
              </w:rPr>
              <w:t>RZYZIEMIE</w:t>
            </w:r>
            <w:r w:rsidRPr="00D5262A">
              <w:rPr>
                <w:rFonts w:ascii="Calibri" w:hAnsi="Calibri" w:cs="Calibri"/>
                <w:color w:val="000000"/>
                <w:sz w:val="22"/>
                <w:szCs w:val="22"/>
              </w:rPr>
              <w:t xml:space="preserve"> podłoga +ściany (przy zlewie)</w:t>
            </w:r>
          </w:p>
        </w:tc>
      </w:tr>
      <w:tr w:rsidR="00D5262A" w:rsidRPr="00D5262A" w14:paraId="135D8425" w14:textId="77777777" w:rsidTr="00BE21A4">
        <w:trPr>
          <w:trHeight w:val="315"/>
        </w:trPr>
        <w:tc>
          <w:tcPr>
            <w:tcW w:w="1042" w:type="dxa"/>
            <w:tcBorders>
              <w:top w:val="nil"/>
              <w:left w:val="single" w:sz="8" w:space="0" w:color="auto"/>
              <w:bottom w:val="single" w:sz="4" w:space="0" w:color="auto"/>
              <w:right w:val="single" w:sz="4" w:space="0" w:color="auto"/>
            </w:tcBorders>
            <w:shd w:val="clear" w:color="auto" w:fill="auto"/>
            <w:vAlign w:val="bottom"/>
            <w:hideMark/>
          </w:tcPr>
          <w:p w14:paraId="18F5C813"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NR POM.</w:t>
            </w:r>
          </w:p>
        </w:tc>
        <w:tc>
          <w:tcPr>
            <w:tcW w:w="2254" w:type="dxa"/>
            <w:tcBorders>
              <w:top w:val="nil"/>
              <w:left w:val="nil"/>
              <w:bottom w:val="single" w:sz="4" w:space="0" w:color="auto"/>
              <w:right w:val="single" w:sz="4" w:space="0" w:color="auto"/>
            </w:tcBorders>
            <w:shd w:val="clear" w:color="auto" w:fill="auto"/>
            <w:noWrap/>
            <w:vAlign w:val="bottom"/>
            <w:hideMark/>
          </w:tcPr>
          <w:p w14:paraId="28094B9C"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RODZAJ MATERIAŁU</w:t>
            </w:r>
          </w:p>
        </w:tc>
        <w:tc>
          <w:tcPr>
            <w:tcW w:w="650" w:type="dxa"/>
            <w:tcBorders>
              <w:top w:val="nil"/>
              <w:left w:val="nil"/>
              <w:bottom w:val="single" w:sz="4" w:space="0" w:color="auto"/>
              <w:right w:val="single" w:sz="8" w:space="0" w:color="auto"/>
            </w:tcBorders>
            <w:shd w:val="clear" w:color="auto" w:fill="auto"/>
            <w:noWrap/>
            <w:vAlign w:val="bottom"/>
            <w:hideMark/>
          </w:tcPr>
          <w:p w14:paraId="07A656D3"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[m2]</w:t>
            </w:r>
          </w:p>
        </w:tc>
      </w:tr>
      <w:tr w:rsidR="00D5262A" w:rsidRPr="00D5262A" w14:paraId="1CCDA59A" w14:textId="77777777" w:rsidTr="00BE21A4">
        <w:trPr>
          <w:trHeight w:val="77"/>
        </w:trPr>
        <w:tc>
          <w:tcPr>
            <w:tcW w:w="1042" w:type="dxa"/>
            <w:tcBorders>
              <w:top w:val="nil"/>
              <w:left w:val="single" w:sz="8" w:space="0" w:color="auto"/>
              <w:bottom w:val="single" w:sz="4" w:space="0" w:color="auto"/>
              <w:right w:val="single" w:sz="4" w:space="0" w:color="auto"/>
            </w:tcBorders>
            <w:shd w:val="clear" w:color="auto" w:fill="auto"/>
            <w:noWrap/>
            <w:vAlign w:val="bottom"/>
            <w:hideMark/>
          </w:tcPr>
          <w:p w14:paraId="05A3285B"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 xml:space="preserve"> 0 5 </w:t>
            </w:r>
          </w:p>
        </w:tc>
        <w:tc>
          <w:tcPr>
            <w:tcW w:w="2254" w:type="dxa"/>
            <w:tcBorders>
              <w:top w:val="nil"/>
              <w:left w:val="nil"/>
              <w:bottom w:val="single" w:sz="4" w:space="0" w:color="auto"/>
              <w:right w:val="single" w:sz="4" w:space="0" w:color="auto"/>
            </w:tcBorders>
            <w:shd w:val="clear" w:color="auto" w:fill="auto"/>
            <w:noWrap/>
            <w:vAlign w:val="bottom"/>
            <w:hideMark/>
          </w:tcPr>
          <w:p w14:paraId="5F4FE547"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płytki białe</w:t>
            </w:r>
          </w:p>
        </w:tc>
        <w:tc>
          <w:tcPr>
            <w:tcW w:w="650" w:type="dxa"/>
            <w:tcBorders>
              <w:top w:val="nil"/>
              <w:left w:val="nil"/>
              <w:bottom w:val="single" w:sz="4" w:space="0" w:color="auto"/>
              <w:right w:val="single" w:sz="8" w:space="0" w:color="auto"/>
            </w:tcBorders>
            <w:shd w:val="clear" w:color="auto" w:fill="auto"/>
            <w:noWrap/>
            <w:vAlign w:val="bottom"/>
            <w:hideMark/>
          </w:tcPr>
          <w:p w14:paraId="171BB3CE"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4,16</w:t>
            </w:r>
          </w:p>
        </w:tc>
      </w:tr>
      <w:tr w:rsidR="00D5262A" w:rsidRPr="00D5262A" w14:paraId="6DE7A186" w14:textId="77777777" w:rsidTr="00BE21A4">
        <w:trPr>
          <w:trHeight w:val="315"/>
        </w:trPr>
        <w:tc>
          <w:tcPr>
            <w:tcW w:w="1042" w:type="dxa"/>
            <w:tcBorders>
              <w:top w:val="nil"/>
              <w:left w:val="single" w:sz="8" w:space="0" w:color="auto"/>
              <w:bottom w:val="nil"/>
              <w:right w:val="single" w:sz="4" w:space="0" w:color="auto"/>
            </w:tcBorders>
            <w:shd w:val="clear" w:color="auto" w:fill="auto"/>
            <w:noWrap/>
            <w:vAlign w:val="bottom"/>
            <w:hideMark/>
          </w:tcPr>
          <w:p w14:paraId="1856CE87"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 xml:space="preserve"> 0 1 </w:t>
            </w:r>
          </w:p>
        </w:tc>
        <w:tc>
          <w:tcPr>
            <w:tcW w:w="2254" w:type="dxa"/>
            <w:tcBorders>
              <w:top w:val="nil"/>
              <w:left w:val="nil"/>
              <w:bottom w:val="single" w:sz="4" w:space="0" w:color="auto"/>
              <w:right w:val="single" w:sz="4" w:space="0" w:color="auto"/>
            </w:tcBorders>
            <w:shd w:val="clear" w:color="auto" w:fill="auto"/>
            <w:noWrap/>
            <w:vAlign w:val="bottom"/>
            <w:hideMark/>
          </w:tcPr>
          <w:p w14:paraId="553DD2C1"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płytki białe</w:t>
            </w:r>
          </w:p>
        </w:tc>
        <w:tc>
          <w:tcPr>
            <w:tcW w:w="650" w:type="dxa"/>
            <w:tcBorders>
              <w:top w:val="nil"/>
              <w:left w:val="nil"/>
              <w:bottom w:val="nil"/>
              <w:right w:val="single" w:sz="8" w:space="0" w:color="auto"/>
            </w:tcBorders>
            <w:shd w:val="clear" w:color="auto" w:fill="auto"/>
            <w:noWrap/>
            <w:vAlign w:val="bottom"/>
            <w:hideMark/>
          </w:tcPr>
          <w:p w14:paraId="3FCB1B6B"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57,58</w:t>
            </w:r>
          </w:p>
        </w:tc>
      </w:tr>
      <w:tr w:rsidR="00D5262A" w:rsidRPr="00D5262A" w14:paraId="7993BA5C" w14:textId="77777777" w:rsidTr="00BE21A4">
        <w:trPr>
          <w:trHeight w:val="67"/>
        </w:trPr>
        <w:tc>
          <w:tcPr>
            <w:tcW w:w="104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2C80B9"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 </w:t>
            </w:r>
          </w:p>
        </w:tc>
        <w:tc>
          <w:tcPr>
            <w:tcW w:w="2254" w:type="dxa"/>
            <w:tcBorders>
              <w:top w:val="single" w:sz="8" w:space="0" w:color="auto"/>
              <w:left w:val="nil"/>
              <w:bottom w:val="single" w:sz="8" w:space="0" w:color="auto"/>
              <w:right w:val="nil"/>
            </w:tcBorders>
            <w:shd w:val="clear" w:color="auto" w:fill="auto"/>
            <w:noWrap/>
            <w:vAlign w:val="bottom"/>
            <w:hideMark/>
          </w:tcPr>
          <w:p w14:paraId="48531A8A" w14:textId="77777777" w:rsidR="00D5262A" w:rsidRPr="00D5262A" w:rsidRDefault="00D5262A" w:rsidP="00BE21A4">
            <w:pPr>
              <w:jc w:val="center"/>
              <w:rPr>
                <w:rFonts w:ascii="Calibri" w:hAnsi="Calibri" w:cs="Calibri"/>
                <w:color w:val="000000"/>
                <w:sz w:val="22"/>
                <w:szCs w:val="22"/>
              </w:rPr>
            </w:pPr>
            <w:r w:rsidRPr="00D5262A">
              <w:rPr>
                <w:rFonts w:ascii="Calibri" w:hAnsi="Calibri" w:cs="Calibri"/>
                <w:color w:val="000000"/>
                <w:sz w:val="22"/>
                <w:szCs w:val="22"/>
              </w:rPr>
              <w:t>SUMA:</w:t>
            </w:r>
          </w:p>
        </w:tc>
        <w:tc>
          <w:tcPr>
            <w:tcW w:w="6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2DF819" w14:textId="77777777" w:rsidR="00D5262A" w:rsidRPr="00D5262A" w:rsidRDefault="00D5262A" w:rsidP="00BE21A4">
            <w:pPr>
              <w:jc w:val="center"/>
              <w:rPr>
                <w:rFonts w:ascii="Calibri" w:hAnsi="Calibri" w:cs="Calibri"/>
                <w:b/>
                <w:bCs/>
                <w:color w:val="000000"/>
                <w:sz w:val="22"/>
                <w:szCs w:val="22"/>
              </w:rPr>
            </w:pPr>
            <w:r w:rsidRPr="00D5262A">
              <w:rPr>
                <w:rFonts w:ascii="Calibri" w:hAnsi="Calibri" w:cs="Calibri"/>
                <w:b/>
                <w:bCs/>
                <w:color w:val="000000"/>
                <w:sz w:val="22"/>
                <w:szCs w:val="22"/>
              </w:rPr>
              <w:t>61,74</w:t>
            </w:r>
          </w:p>
        </w:tc>
      </w:tr>
    </w:tbl>
    <w:p w14:paraId="505ECEE7" w14:textId="50351C75" w:rsidR="00BE4E36" w:rsidRDefault="00BE4E36" w:rsidP="00BE4E36">
      <w:pPr>
        <w:pStyle w:val="Akapitzlist"/>
        <w:numPr>
          <w:ilvl w:val="0"/>
          <w:numId w:val="35"/>
        </w:numPr>
        <w:jc w:val="both"/>
      </w:pPr>
      <w:r>
        <w:t>Wymiary: 33cm</w:t>
      </w:r>
      <w:r w:rsidRPr="00837D42">
        <w:t xml:space="preserve"> x </w:t>
      </w:r>
      <w:r>
        <w:t>33cm</w:t>
      </w:r>
    </w:p>
    <w:p w14:paraId="603457DF" w14:textId="224C7DAD" w:rsidR="00BE4E36" w:rsidRDefault="00BE4E36" w:rsidP="00BE4E36">
      <w:pPr>
        <w:pStyle w:val="Akapitzlist"/>
        <w:numPr>
          <w:ilvl w:val="0"/>
          <w:numId w:val="35"/>
        </w:numPr>
        <w:jc w:val="both"/>
      </w:pPr>
      <w:r>
        <w:t>Grubość: 8mm</w:t>
      </w:r>
    </w:p>
    <w:p w14:paraId="531BEBB0" w14:textId="77777777" w:rsidR="00BE4E36" w:rsidRDefault="00BE4E36" w:rsidP="00BE4E36">
      <w:pPr>
        <w:pStyle w:val="Akapitzlist"/>
        <w:numPr>
          <w:ilvl w:val="0"/>
          <w:numId w:val="35"/>
        </w:numPr>
        <w:jc w:val="both"/>
      </w:pPr>
      <w:r>
        <w:t>Klasa ścieralności: IV</w:t>
      </w:r>
    </w:p>
    <w:tbl>
      <w:tblPr>
        <w:tblpPr w:leftFromText="141" w:rightFromText="141" w:vertAnchor="page" w:horzAnchor="margin" w:tblpY="12274"/>
        <w:tblW w:w="4220" w:type="dxa"/>
        <w:tblCellMar>
          <w:left w:w="70" w:type="dxa"/>
          <w:right w:w="70" w:type="dxa"/>
        </w:tblCellMar>
        <w:tblLook w:val="04A0" w:firstRow="1" w:lastRow="0" w:firstColumn="1" w:lastColumn="0" w:noHBand="0" w:noVBand="1"/>
      </w:tblPr>
      <w:tblGrid>
        <w:gridCol w:w="1348"/>
        <w:gridCol w:w="2307"/>
        <w:gridCol w:w="565"/>
      </w:tblGrid>
      <w:tr w:rsidR="00B42709" w:rsidRPr="00D5262A" w14:paraId="24C46E79" w14:textId="77777777" w:rsidTr="00B42709">
        <w:trPr>
          <w:trHeight w:val="555"/>
        </w:trPr>
        <w:tc>
          <w:tcPr>
            <w:tcW w:w="4220" w:type="dxa"/>
            <w:gridSpan w:val="3"/>
            <w:tcBorders>
              <w:top w:val="single" w:sz="8" w:space="0" w:color="auto"/>
              <w:left w:val="single" w:sz="8" w:space="0" w:color="auto"/>
              <w:bottom w:val="single" w:sz="8" w:space="0" w:color="auto"/>
              <w:right w:val="single" w:sz="8" w:space="0" w:color="000000"/>
            </w:tcBorders>
            <w:shd w:val="clear" w:color="000000" w:fill="DDEBF7"/>
            <w:vAlign w:val="bottom"/>
            <w:hideMark/>
          </w:tcPr>
          <w:p w14:paraId="16A07565"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xml:space="preserve">ZESTAWIENIE POWIERZCHNI POM. GOSPOD. </w:t>
            </w:r>
            <w:r w:rsidRPr="00D5262A">
              <w:rPr>
                <w:rFonts w:ascii="Calibri" w:hAnsi="Calibri" w:cs="Calibri"/>
                <w:b/>
                <w:bCs/>
                <w:color w:val="000000"/>
                <w:sz w:val="22"/>
                <w:szCs w:val="22"/>
              </w:rPr>
              <w:t>P</w:t>
            </w:r>
            <w:r>
              <w:rPr>
                <w:rFonts w:ascii="Calibri" w:hAnsi="Calibri" w:cs="Calibri"/>
                <w:b/>
                <w:bCs/>
                <w:color w:val="000000"/>
                <w:sz w:val="22"/>
                <w:szCs w:val="22"/>
              </w:rPr>
              <w:t>ODDASZE</w:t>
            </w:r>
            <w:r w:rsidRPr="00D5262A">
              <w:rPr>
                <w:rFonts w:ascii="Calibri" w:hAnsi="Calibri" w:cs="Calibri"/>
                <w:color w:val="000000"/>
                <w:sz w:val="22"/>
                <w:szCs w:val="22"/>
              </w:rPr>
              <w:t xml:space="preserve"> podłoga +ściany (przy zlewie)</w:t>
            </w:r>
          </w:p>
        </w:tc>
      </w:tr>
      <w:tr w:rsidR="00B42709" w:rsidRPr="00D5262A" w14:paraId="33F769A3" w14:textId="77777777" w:rsidTr="00B42709">
        <w:trPr>
          <w:trHeight w:val="300"/>
        </w:trPr>
        <w:tc>
          <w:tcPr>
            <w:tcW w:w="1348" w:type="dxa"/>
            <w:tcBorders>
              <w:top w:val="nil"/>
              <w:left w:val="single" w:sz="8" w:space="0" w:color="auto"/>
              <w:bottom w:val="single" w:sz="4" w:space="0" w:color="auto"/>
              <w:right w:val="single" w:sz="4" w:space="0" w:color="auto"/>
            </w:tcBorders>
            <w:shd w:val="clear" w:color="auto" w:fill="auto"/>
            <w:vAlign w:val="bottom"/>
            <w:hideMark/>
          </w:tcPr>
          <w:p w14:paraId="1ECED613"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NR POM.</w:t>
            </w:r>
          </w:p>
        </w:tc>
        <w:tc>
          <w:tcPr>
            <w:tcW w:w="2307" w:type="dxa"/>
            <w:tcBorders>
              <w:top w:val="nil"/>
              <w:left w:val="nil"/>
              <w:bottom w:val="single" w:sz="4" w:space="0" w:color="auto"/>
              <w:right w:val="single" w:sz="4" w:space="0" w:color="auto"/>
            </w:tcBorders>
            <w:shd w:val="clear" w:color="auto" w:fill="auto"/>
            <w:noWrap/>
            <w:vAlign w:val="bottom"/>
            <w:hideMark/>
          </w:tcPr>
          <w:p w14:paraId="7FF760A1"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RODZAJ MATERIAŁU</w:t>
            </w:r>
          </w:p>
        </w:tc>
        <w:tc>
          <w:tcPr>
            <w:tcW w:w="565" w:type="dxa"/>
            <w:tcBorders>
              <w:top w:val="nil"/>
              <w:left w:val="nil"/>
              <w:bottom w:val="single" w:sz="4" w:space="0" w:color="auto"/>
              <w:right w:val="single" w:sz="8" w:space="0" w:color="auto"/>
            </w:tcBorders>
            <w:shd w:val="clear" w:color="auto" w:fill="auto"/>
            <w:noWrap/>
            <w:vAlign w:val="bottom"/>
            <w:hideMark/>
          </w:tcPr>
          <w:p w14:paraId="5042F680"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[m2]</w:t>
            </w:r>
          </w:p>
        </w:tc>
      </w:tr>
      <w:tr w:rsidR="00B42709" w:rsidRPr="00D5262A" w14:paraId="5980E0F6" w14:textId="77777777" w:rsidTr="00B42709">
        <w:trPr>
          <w:trHeight w:val="77"/>
        </w:trPr>
        <w:tc>
          <w:tcPr>
            <w:tcW w:w="1348" w:type="dxa"/>
            <w:tcBorders>
              <w:top w:val="nil"/>
              <w:left w:val="single" w:sz="8" w:space="0" w:color="auto"/>
              <w:bottom w:val="single" w:sz="4" w:space="0" w:color="auto"/>
              <w:right w:val="single" w:sz="4" w:space="0" w:color="auto"/>
            </w:tcBorders>
            <w:shd w:val="clear" w:color="auto" w:fill="auto"/>
            <w:noWrap/>
            <w:vAlign w:val="bottom"/>
            <w:hideMark/>
          </w:tcPr>
          <w:p w14:paraId="359C6397"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xml:space="preserve"> 1 4 </w:t>
            </w:r>
          </w:p>
        </w:tc>
        <w:tc>
          <w:tcPr>
            <w:tcW w:w="2307" w:type="dxa"/>
            <w:tcBorders>
              <w:top w:val="nil"/>
              <w:left w:val="nil"/>
              <w:bottom w:val="single" w:sz="4" w:space="0" w:color="auto"/>
              <w:right w:val="single" w:sz="4" w:space="0" w:color="auto"/>
            </w:tcBorders>
            <w:shd w:val="clear" w:color="auto" w:fill="auto"/>
            <w:noWrap/>
            <w:vAlign w:val="bottom"/>
            <w:hideMark/>
          </w:tcPr>
          <w:p w14:paraId="4BA5555F"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płytki białe</w:t>
            </w:r>
          </w:p>
        </w:tc>
        <w:tc>
          <w:tcPr>
            <w:tcW w:w="565" w:type="dxa"/>
            <w:tcBorders>
              <w:top w:val="nil"/>
              <w:left w:val="nil"/>
              <w:bottom w:val="single" w:sz="4" w:space="0" w:color="auto"/>
              <w:right w:val="single" w:sz="8" w:space="0" w:color="auto"/>
            </w:tcBorders>
            <w:shd w:val="clear" w:color="auto" w:fill="auto"/>
            <w:noWrap/>
            <w:vAlign w:val="bottom"/>
            <w:hideMark/>
          </w:tcPr>
          <w:p w14:paraId="20C8FC39"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5,06</w:t>
            </w:r>
          </w:p>
        </w:tc>
      </w:tr>
      <w:tr w:rsidR="00B42709" w:rsidRPr="00D5262A" w14:paraId="2832083F" w14:textId="77777777" w:rsidTr="00B42709">
        <w:trPr>
          <w:trHeight w:val="67"/>
        </w:trPr>
        <w:tc>
          <w:tcPr>
            <w:tcW w:w="134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043176E"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w:t>
            </w:r>
          </w:p>
        </w:tc>
        <w:tc>
          <w:tcPr>
            <w:tcW w:w="2307" w:type="dxa"/>
            <w:tcBorders>
              <w:top w:val="single" w:sz="8" w:space="0" w:color="auto"/>
              <w:left w:val="nil"/>
              <w:bottom w:val="single" w:sz="8" w:space="0" w:color="auto"/>
              <w:right w:val="nil"/>
            </w:tcBorders>
            <w:shd w:val="clear" w:color="auto" w:fill="auto"/>
            <w:noWrap/>
            <w:vAlign w:val="bottom"/>
            <w:hideMark/>
          </w:tcPr>
          <w:p w14:paraId="68E6BD89"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SUMA:</w:t>
            </w:r>
          </w:p>
        </w:tc>
        <w:tc>
          <w:tcPr>
            <w:tcW w:w="56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7022428" w14:textId="77777777" w:rsidR="00B42709" w:rsidRPr="00D5262A" w:rsidRDefault="00B42709" w:rsidP="00B42709">
            <w:pPr>
              <w:jc w:val="center"/>
              <w:rPr>
                <w:rFonts w:ascii="Calibri" w:hAnsi="Calibri" w:cs="Calibri"/>
                <w:b/>
                <w:bCs/>
                <w:color w:val="000000"/>
                <w:sz w:val="22"/>
                <w:szCs w:val="22"/>
              </w:rPr>
            </w:pPr>
            <w:r w:rsidRPr="00D5262A">
              <w:rPr>
                <w:rFonts w:ascii="Calibri" w:hAnsi="Calibri" w:cs="Calibri"/>
                <w:b/>
                <w:bCs/>
                <w:color w:val="000000"/>
                <w:sz w:val="22"/>
                <w:szCs w:val="22"/>
              </w:rPr>
              <w:t>5,06</w:t>
            </w:r>
          </w:p>
        </w:tc>
      </w:tr>
    </w:tbl>
    <w:tbl>
      <w:tblPr>
        <w:tblpPr w:leftFromText="141" w:rightFromText="141" w:vertAnchor="text" w:horzAnchor="page" w:tblpX="5945" w:tblpY="1333"/>
        <w:tblW w:w="3946" w:type="dxa"/>
        <w:tblCellMar>
          <w:left w:w="70" w:type="dxa"/>
          <w:right w:w="70" w:type="dxa"/>
        </w:tblCellMar>
        <w:tblLook w:val="04A0" w:firstRow="1" w:lastRow="0" w:firstColumn="1" w:lastColumn="0" w:noHBand="0" w:noVBand="1"/>
      </w:tblPr>
      <w:tblGrid>
        <w:gridCol w:w="1042"/>
        <w:gridCol w:w="2254"/>
        <w:gridCol w:w="650"/>
      </w:tblGrid>
      <w:tr w:rsidR="00B42709" w:rsidRPr="00D5262A" w14:paraId="7914A004" w14:textId="77777777" w:rsidTr="00B42709">
        <w:trPr>
          <w:trHeight w:val="547"/>
        </w:trPr>
        <w:tc>
          <w:tcPr>
            <w:tcW w:w="3946" w:type="dxa"/>
            <w:gridSpan w:val="3"/>
            <w:tcBorders>
              <w:top w:val="single" w:sz="8" w:space="0" w:color="auto"/>
              <w:left w:val="single" w:sz="8" w:space="0" w:color="auto"/>
              <w:bottom w:val="single" w:sz="8" w:space="0" w:color="auto"/>
              <w:right w:val="single" w:sz="8" w:space="0" w:color="000000"/>
            </w:tcBorders>
            <w:shd w:val="clear" w:color="000000" w:fill="DDEBF7"/>
            <w:vAlign w:val="bottom"/>
            <w:hideMark/>
          </w:tcPr>
          <w:p w14:paraId="63D18CD4"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xml:space="preserve">ZESTAWIENIE POWIERZCHNI POM. GOSPOD. </w:t>
            </w:r>
            <w:r w:rsidRPr="00D5262A">
              <w:rPr>
                <w:rFonts w:ascii="Calibri" w:hAnsi="Calibri" w:cs="Calibri"/>
                <w:b/>
                <w:bCs/>
                <w:color w:val="000000"/>
                <w:sz w:val="22"/>
                <w:szCs w:val="22"/>
              </w:rPr>
              <w:t>PARTER</w:t>
            </w:r>
            <w:r w:rsidRPr="00D5262A">
              <w:rPr>
                <w:rFonts w:ascii="Calibri" w:hAnsi="Calibri" w:cs="Calibri"/>
                <w:color w:val="000000"/>
                <w:sz w:val="22"/>
                <w:szCs w:val="22"/>
              </w:rPr>
              <w:t xml:space="preserve"> podłoga +ściany (przy zlewie)</w:t>
            </w:r>
          </w:p>
        </w:tc>
      </w:tr>
      <w:tr w:rsidR="00B42709" w:rsidRPr="00D5262A" w14:paraId="3C88D34B" w14:textId="77777777" w:rsidTr="00B42709">
        <w:trPr>
          <w:trHeight w:val="300"/>
        </w:trPr>
        <w:tc>
          <w:tcPr>
            <w:tcW w:w="1042" w:type="dxa"/>
            <w:tcBorders>
              <w:top w:val="nil"/>
              <w:left w:val="single" w:sz="8" w:space="0" w:color="auto"/>
              <w:bottom w:val="single" w:sz="4" w:space="0" w:color="auto"/>
              <w:right w:val="single" w:sz="4" w:space="0" w:color="auto"/>
            </w:tcBorders>
            <w:shd w:val="clear" w:color="auto" w:fill="auto"/>
            <w:vAlign w:val="bottom"/>
            <w:hideMark/>
          </w:tcPr>
          <w:p w14:paraId="274BB516"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NR POM.</w:t>
            </w:r>
          </w:p>
        </w:tc>
        <w:tc>
          <w:tcPr>
            <w:tcW w:w="2254" w:type="dxa"/>
            <w:tcBorders>
              <w:top w:val="nil"/>
              <w:left w:val="nil"/>
              <w:bottom w:val="single" w:sz="4" w:space="0" w:color="auto"/>
              <w:right w:val="single" w:sz="4" w:space="0" w:color="auto"/>
            </w:tcBorders>
            <w:shd w:val="clear" w:color="auto" w:fill="auto"/>
            <w:noWrap/>
            <w:vAlign w:val="bottom"/>
            <w:hideMark/>
          </w:tcPr>
          <w:p w14:paraId="1E6EDBBF"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RODZAJ MATERIAŁU</w:t>
            </w:r>
          </w:p>
        </w:tc>
        <w:tc>
          <w:tcPr>
            <w:tcW w:w="650" w:type="dxa"/>
            <w:tcBorders>
              <w:top w:val="nil"/>
              <w:left w:val="nil"/>
              <w:bottom w:val="single" w:sz="4" w:space="0" w:color="auto"/>
              <w:right w:val="single" w:sz="8" w:space="0" w:color="auto"/>
            </w:tcBorders>
            <w:shd w:val="clear" w:color="auto" w:fill="auto"/>
            <w:noWrap/>
            <w:vAlign w:val="bottom"/>
            <w:hideMark/>
          </w:tcPr>
          <w:p w14:paraId="1DF0DE32"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[m2]</w:t>
            </w:r>
          </w:p>
        </w:tc>
      </w:tr>
      <w:tr w:rsidR="00B42709" w:rsidRPr="00D5262A" w14:paraId="40DE8C56" w14:textId="77777777" w:rsidTr="00B42709">
        <w:trPr>
          <w:trHeight w:val="77"/>
        </w:trPr>
        <w:tc>
          <w:tcPr>
            <w:tcW w:w="1042" w:type="dxa"/>
            <w:tcBorders>
              <w:top w:val="nil"/>
              <w:left w:val="single" w:sz="8" w:space="0" w:color="auto"/>
              <w:bottom w:val="single" w:sz="4" w:space="0" w:color="auto"/>
              <w:right w:val="single" w:sz="4" w:space="0" w:color="auto"/>
            </w:tcBorders>
            <w:shd w:val="clear" w:color="auto" w:fill="auto"/>
            <w:noWrap/>
            <w:vAlign w:val="bottom"/>
            <w:hideMark/>
          </w:tcPr>
          <w:p w14:paraId="681EC7C0"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xml:space="preserve"> 0 4  i  1 8 </w:t>
            </w:r>
          </w:p>
        </w:tc>
        <w:tc>
          <w:tcPr>
            <w:tcW w:w="2254" w:type="dxa"/>
            <w:tcBorders>
              <w:top w:val="nil"/>
              <w:left w:val="nil"/>
              <w:bottom w:val="single" w:sz="4" w:space="0" w:color="auto"/>
              <w:right w:val="single" w:sz="4" w:space="0" w:color="auto"/>
            </w:tcBorders>
            <w:shd w:val="clear" w:color="auto" w:fill="auto"/>
            <w:noWrap/>
            <w:vAlign w:val="bottom"/>
            <w:hideMark/>
          </w:tcPr>
          <w:p w14:paraId="7FE1F2FA"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płytki białe</w:t>
            </w:r>
          </w:p>
        </w:tc>
        <w:tc>
          <w:tcPr>
            <w:tcW w:w="650" w:type="dxa"/>
            <w:tcBorders>
              <w:top w:val="nil"/>
              <w:left w:val="nil"/>
              <w:bottom w:val="single" w:sz="4" w:space="0" w:color="auto"/>
              <w:right w:val="single" w:sz="8" w:space="0" w:color="auto"/>
            </w:tcBorders>
            <w:shd w:val="clear" w:color="auto" w:fill="auto"/>
            <w:noWrap/>
            <w:vAlign w:val="bottom"/>
            <w:hideMark/>
          </w:tcPr>
          <w:p w14:paraId="1A33660C"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20,63</w:t>
            </w:r>
          </w:p>
        </w:tc>
      </w:tr>
      <w:tr w:rsidR="00B42709" w:rsidRPr="00D5262A" w14:paraId="52466107" w14:textId="77777777" w:rsidTr="00B42709">
        <w:trPr>
          <w:trHeight w:val="77"/>
        </w:trPr>
        <w:tc>
          <w:tcPr>
            <w:tcW w:w="1042" w:type="dxa"/>
            <w:tcBorders>
              <w:top w:val="nil"/>
              <w:left w:val="single" w:sz="8" w:space="0" w:color="auto"/>
              <w:bottom w:val="single" w:sz="4" w:space="0" w:color="auto"/>
              <w:right w:val="single" w:sz="4" w:space="0" w:color="auto"/>
            </w:tcBorders>
            <w:shd w:val="clear" w:color="auto" w:fill="auto"/>
            <w:noWrap/>
            <w:vAlign w:val="bottom"/>
            <w:hideMark/>
          </w:tcPr>
          <w:p w14:paraId="34BA9F00"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xml:space="preserve"> 1 5 </w:t>
            </w:r>
          </w:p>
        </w:tc>
        <w:tc>
          <w:tcPr>
            <w:tcW w:w="2254" w:type="dxa"/>
            <w:tcBorders>
              <w:top w:val="nil"/>
              <w:left w:val="nil"/>
              <w:bottom w:val="single" w:sz="4" w:space="0" w:color="auto"/>
              <w:right w:val="single" w:sz="4" w:space="0" w:color="auto"/>
            </w:tcBorders>
            <w:shd w:val="clear" w:color="auto" w:fill="auto"/>
            <w:noWrap/>
            <w:vAlign w:val="bottom"/>
            <w:hideMark/>
          </w:tcPr>
          <w:p w14:paraId="7672A215"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płytki białe</w:t>
            </w:r>
          </w:p>
        </w:tc>
        <w:tc>
          <w:tcPr>
            <w:tcW w:w="650" w:type="dxa"/>
            <w:tcBorders>
              <w:top w:val="nil"/>
              <w:left w:val="nil"/>
              <w:bottom w:val="single" w:sz="4" w:space="0" w:color="auto"/>
              <w:right w:val="single" w:sz="8" w:space="0" w:color="auto"/>
            </w:tcBorders>
            <w:shd w:val="clear" w:color="auto" w:fill="auto"/>
            <w:noWrap/>
            <w:vAlign w:val="bottom"/>
            <w:hideMark/>
          </w:tcPr>
          <w:p w14:paraId="26C0ECBA"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1,55</w:t>
            </w:r>
          </w:p>
        </w:tc>
      </w:tr>
      <w:tr w:rsidR="00B42709" w:rsidRPr="00D5262A" w14:paraId="53D57400" w14:textId="77777777" w:rsidTr="00B42709">
        <w:trPr>
          <w:trHeight w:val="67"/>
        </w:trPr>
        <w:tc>
          <w:tcPr>
            <w:tcW w:w="104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10531FE"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 </w:t>
            </w:r>
          </w:p>
        </w:tc>
        <w:tc>
          <w:tcPr>
            <w:tcW w:w="2254" w:type="dxa"/>
            <w:tcBorders>
              <w:top w:val="single" w:sz="8" w:space="0" w:color="auto"/>
              <w:left w:val="nil"/>
              <w:bottom w:val="single" w:sz="8" w:space="0" w:color="auto"/>
              <w:right w:val="nil"/>
            </w:tcBorders>
            <w:shd w:val="clear" w:color="auto" w:fill="auto"/>
            <w:noWrap/>
            <w:vAlign w:val="bottom"/>
            <w:hideMark/>
          </w:tcPr>
          <w:p w14:paraId="6F5BBF0D" w14:textId="77777777" w:rsidR="00B42709" w:rsidRPr="00D5262A" w:rsidRDefault="00B42709" w:rsidP="00B42709">
            <w:pPr>
              <w:jc w:val="center"/>
              <w:rPr>
                <w:rFonts w:ascii="Calibri" w:hAnsi="Calibri" w:cs="Calibri"/>
                <w:color w:val="000000"/>
                <w:sz w:val="22"/>
                <w:szCs w:val="22"/>
              </w:rPr>
            </w:pPr>
            <w:r w:rsidRPr="00D5262A">
              <w:rPr>
                <w:rFonts w:ascii="Calibri" w:hAnsi="Calibri" w:cs="Calibri"/>
                <w:color w:val="000000"/>
                <w:sz w:val="22"/>
                <w:szCs w:val="22"/>
              </w:rPr>
              <w:t>SUMA:</w:t>
            </w:r>
          </w:p>
        </w:tc>
        <w:tc>
          <w:tcPr>
            <w:tcW w:w="6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BD5793" w14:textId="77777777" w:rsidR="00B42709" w:rsidRPr="00D5262A" w:rsidRDefault="00B42709" w:rsidP="00B42709">
            <w:pPr>
              <w:jc w:val="center"/>
              <w:rPr>
                <w:rFonts w:ascii="Calibri" w:hAnsi="Calibri" w:cs="Calibri"/>
                <w:b/>
                <w:bCs/>
                <w:color w:val="000000"/>
                <w:sz w:val="22"/>
                <w:szCs w:val="22"/>
              </w:rPr>
            </w:pPr>
            <w:r w:rsidRPr="00D5262A">
              <w:rPr>
                <w:rFonts w:ascii="Calibri" w:hAnsi="Calibri" w:cs="Calibri"/>
                <w:b/>
                <w:bCs/>
                <w:color w:val="000000"/>
                <w:sz w:val="22"/>
                <w:szCs w:val="22"/>
              </w:rPr>
              <w:t>22,18</w:t>
            </w:r>
          </w:p>
        </w:tc>
      </w:tr>
    </w:tbl>
    <w:tbl>
      <w:tblPr>
        <w:tblpPr w:leftFromText="141" w:rightFromText="141" w:vertAnchor="text" w:horzAnchor="page" w:tblpX="1475" w:tblpY="2856"/>
        <w:tblW w:w="4143" w:type="dxa"/>
        <w:tblCellMar>
          <w:left w:w="70" w:type="dxa"/>
          <w:right w:w="70" w:type="dxa"/>
        </w:tblCellMar>
        <w:tblLook w:val="04A0" w:firstRow="1" w:lastRow="0" w:firstColumn="1" w:lastColumn="0" w:noHBand="0" w:noVBand="1"/>
      </w:tblPr>
      <w:tblGrid>
        <w:gridCol w:w="2967"/>
        <w:gridCol w:w="1176"/>
      </w:tblGrid>
      <w:tr w:rsidR="00B42709" w:rsidRPr="00B42709" w14:paraId="3F625CF0" w14:textId="77777777" w:rsidTr="00C06EAC">
        <w:trPr>
          <w:trHeight w:val="67"/>
        </w:trPr>
        <w:tc>
          <w:tcPr>
            <w:tcW w:w="296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492F3A3A"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SUMA PŁYTKI BIAŁE</w:t>
            </w:r>
          </w:p>
        </w:tc>
        <w:tc>
          <w:tcPr>
            <w:tcW w:w="1176" w:type="dxa"/>
            <w:tcBorders>
              <w:top w:val="single" w:sz="8" w:space="0" w:color="auto"/>
              <w:left w:val="nil"/>
              <w:bottom w:val="single" w:sz="8" w:space="0" w:color="auto"/>
              <w:right w:val="single" w:sz="8" w:space="0" w:color="auto"/>
            </w:tcBorders>
            <w:shd w:val="clear" w:color="auto" w:fill="auto"/>
            <w:noWrap/>
            <w:vAlign w:val="bottom"/>
            <w:hideMark/>
          </w:tcPr>
          <w:p w14:paraId="33D9A381" w14:textId="4CEE45BC" w:rsidR="00B42709" w:rsidRPr="00B42709" w:rsidRDefault="00B42709" w:rsidP="00B42709">
            <w:pPr>
              <w:jc w:val="right"/>
              <w:rPr>
                <w:rFonts w:ascii="Calibri" w:hAnsi="Calibri"/>
                <w:b/>
                <w:bCs/>
                <w:color w:val="000000"/>
                <w:sz w:val="22"/>
                <w:szCs w:val="22"/>
                <w:vertAlign w:val="superscript"/>
              </w:rPr>
            </w:pPr>
            <w:r w:rsidRPr="00B42709">
              <w:rPr>
                <w:rFonts w:ascii="Calibri" w:hAnsi="Calibri"/>
                <w:b/>
                <w:bCs/>
                <w:color w:val="000000"/>
                <w:sz w:val="22"/>
                <w:szCs w:val="22"/>
              </w:rPr>
              <w:t>88,98</w:t>
            </w:r>
            <w:r w:rsidR="00C06EAC">
              <w:rPr>
                <w:rFonts w:ascii="Calibri" w:hAnsi="Calibri"/>
                <w:b/>
                <w:bCs/>
                <w:color w:val="000000"/>
                <w:sz w:val="22"/>
                <w:szCs w:val="22"/>
              </w:rPr>
              <w:t xml:space="preserve"> m</w:t>
            </w:r>
            <w:r w:rsidR="00C06EAC">
              <w:rPr>
                <w:rFonts w:ascii="Calibri" w:hAnsi="Calibri"/>
                <w:b/>
                <w:bCs/>
                <w:color w:val="000000"/>
                <w:sz w:val="22"/>
                <w:szCs w:val="22"/>
                <w:vertAlign w:val="superscript"/>
              </w:rPr>
              <w:t>2</w:t>
            </w:r>
          </w:p>
        </w:tc>
      </w:tr>
    </w:tbl>
    <w:p w14:paraId="06449F9E" w14:textId="56B43E42" w:rsidR="00BE4E36" w:rsidRDefault="00BE4E36" w:rsidP="00B42709">
      <w:pPr>
        <w:pStyle w:val="Akapitzlist"/>
        <w:numPr>
          <w:ilvl w:val="0"/>
          <w:numId w:val="35"/>
        </w:numPr>
        <w:spacing w:after="3480"/>
        <w:ind w:left="714" w:hanging="357"/>
        <w:jc w:val="both"/>
      </w:pPr>
      <w:r>
        <w:t>Antypoślizgowość: R10</w:t>
      </w:r>
    </w:p>
    <w:p w14:paraId="215E22D9" w14:textId="02ABB142" w:rsidR="00D5262A" w:rsidRDefault="00D5262A" w:rsidP="00D5262A">
      <w:pPr>
        <w:jc w:val="both"/>
      </w:pPr>
    </w:p>
    <w:p w14:paraId="7614640A" w14:textId="57E7948D" w:rsidR="00BE4E36" w:rsidRDefault="00BE4E36" w:rsidP="00BE4E36">
      <w:pPr>
        <w:jc w:val="both"/>
      </w:pPr>
      <w:r>
        <w:lastRenderedPageBreak/>
        <w:t xml:space="preserve">W pomieszczeniach toalet ogólnodostępnych na parterze i przyziemiu projektowana jest podłoga z płytek gresowych o parametrach nie gorszych niż: </w:t>
      </w:r>
    </w:p>
    <w:tbl>
      <w:tblPr>
        <w:tblpPr w:leftFromText="141" w:rightFromText="141" w:vertAnchor="text" w:horzAnchor="page" w:tblpX="5829" w:tblpY="358"/>
        <w:tblW w:w="4204" w:type="dxa"/>
        <w:tblCellMar>
          <w:left w:w="70" w:type="dxa"/>
          <w:right w:w="70" w:type="dxa"/>
        </w:tblCellMar>
        <w:tblLook w:val="04A0" w:firstRow="1" w:lastRow="0" w:firstColumn="1" w:lastColumn="0" w:noHBand="0" w:noVBand="1"/>
      </w:tblPr>
      <w:tblGrid>
        <w:gridCol w:w="1115"/>
        <w:gridCol w:w="2398"/>
        <w:gridCol w:w="691"/>
      </w:tblGrid>
      <w:tr w:rsidR="00B42709" w:rsidRPr="00BE21A4" w14:paraId="2A15E757" w14:textId="77777777" w:rsidTr="00B42709">
        <w:trPr>
          <w:trHeight w:val="570"/>
        </w:trPr>
        <w:tc>
          <w:tcPr>
            <w:tcW w:w="4204" w:type="dxa"/>
            <w:gridSpan w:val="3"/>
            <w:tcBorders>
              <w:top w:val="single" w:sz="8" w:space="0" w:color="auto"/>
              <w:left w:val="single" w:sz="8" w:space="0" w:color="auto"/>
              <w:bottom w:val="single" w:sz="8" w:space="0" w:color="auto"/>
              <w:right w:val="single" w:sz="8" w:space="0" w:color="000000"/>
            </w:tcBorders>
            <w:shd w:val="clear" w:color="000000" w:fill="C2EFBB"/>
            <w:vAlign w:val="bottom"/>
            <w:hideMark/>
          </w:tcPr>
          <w:p w14:paraId="33A05CD3" w14:textId="2D0CE0A9"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 xml:space="preserve">ZESTAWIENIE POWIERZCHNI </w:t>
            </w:r>
            <w:r w:rsidRPr="00BE21A4">
              <w:rPr>
                <w:rFonts w:ascii="Calibri" w:hAnsi="Calibri"/>
                <w:b/>
                <w:bCs/>
                <w:color w:val="000000"/>
                <w:sz w:val="22"/>
                <w:szCs w:val="22"/>
              </w:rPr>
              <w:t>TOALETY OGÓLNODOST.</w:t>
            </w:r>
            <w:r w:rsidRPr="00BE21A4">
              <w:rPr>
                <w:rFonts w:ascii="Calibri" w:hAnsi="Calibri"/>
                <w:color w:val="000000"/>
                <w:sz w:val="22"/>
                <w:szCs w:val="22"/>
              </w:rPr>
              <w:t xml:space="preserve"> </w:t>
            </w:r>
            <w:r w:rsidRPr="00BE21A4">
              <w:rPr>
                <w:rFonts w:ascii="Calibri" w:hAnsi="Calibri"/>
                <w:b/>
                <w:bCs/>
                <w:color w:val="000000"/>
                <w:sz w:val="22"/>
                <w:szCs w:val="22"/>
              </w:rPr>
              <w:t>P</w:t>
            </w:r>
            <w:r w:rsidR="00C06EAC">
              <w:rPr>
                <w:rFonts w:ascii="Calibri" w:hAnsi="Calibri"/>
                <w:b/>
                <w:bCs/>
                <w:color w:val="000000"/>
                <w:sz w:val="22"/>
                <w:szCs w:val="22"/>
              </w:rPr>
              <w:t>RZYZIEMIE</w:t>
            </w:r>
            <w:r w:rsidRPr="00BE21A4">
              <w:rPr>
                <w:rFonts w:ascii="Calibri" w:hAnsi="Calibri"/>
                <w:color w:val="000000"/>
                <w:sz w:val="22"/>
                <w:szCs w:val="22"/>
              </w:rPr>
              <w:t xml:space="preserve"> podłoga +ściany (do 2 m)</w:t>
            </w:r>
          </w:p>
        </w:tc>
      </w:tr>
      <w:tr w:rsidR="00B42709" w:rsidRPr="00BE21A4" w14:paraId="65C28396" w14:textId="77777777" w:rsidTr="00B42709">
        <w:trPr>
          <w:trHeight w:val="67"/>
        </w:trPr>
        <w:tc>
          <w:tcPr>
            <w:tcW w:w="1115" w:type="dxa"/>
            <w:tcBorders>
              <w:top w:val="nil"/>
              <w:left w:val="single" w:sz="8" w:space="0" w:color="auto"/>
              <w:bottom w:val="single" w:sz="8" w:space="0" w:color="auto"/>
              <w:right w:val="single" w:sz="4" w:space="0" w:color="auto"/>
            </w:tcBorders>
            <w:shd w:val="clear" w:color="auto" w:fill="auto"/>
            <w:vAlign w:val="bottom"/>
            <w:hideMark/>
          </w:tcPr>
          <w:p w14:paraId="2558C288"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NR POM.</w:t>
            </w:r>
          </w:p>
        </w:tc>
        <w:tc>
          <w:tcPr>
            <w:tcW w:w="2398" w:type="dxa"/>
            <w:tcBorders>
              <w:top w:val="nil"/>
              <w:left w:val="nil"/>
              <w:bottom w:val="single" w:sz="8" w:space="0" w:color="auto"/>
              <w:right w:val="single" w:sz="4" w:space="0" w:color="auto"/>
            </w:tcBorders>
            <w:shd w:val="clear" w:color="auto" w:fill="auto"/>
            <w:noWrap/>
            <w:vAlign w:val="bottom"/>
            <w:hideMark/>
          </w:tcPr>
          <w:p w14:paraId="592BB1A6"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RODZAJ MATERIAŁU</w:t>
            </w:r>
          </w:p>
        </w:tc>
        <w:tc>
          <w:tcPr>
            <w:tcW w:w="691" w:type="dxa"/>
            <w:tcBorders>
              <w:top w:val="nil"/>
              <w:left w:val="nil"/>
              <w:bottom w:val="single" w:sz="8" w:space="0" w:color="auto"/>
              <w:right w:val="single" w:sz="8" w:space="0" w:color="auto"/>
            </w:tcBorders>
            <w:shd w:val="clear" w:color="auto" w:fill="auto"/>
            <w:noWrap/>
            <w:vAlign w:val="bottom"/>
            <w:hideMark/>
          </w:tcPr>
          <w:p w14:paraId="7C4B09C3"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[m2]</w:t>
            </w:r>
          </w:p>
        </w:tc>
      </w:tr>
      <w:tr w:rsidR="00B42709" w:rsidRPr="00BE21A4" w14:paraId="317E3443" w14:textId="77777777" w:rsidTr="00B42709">
        <w:trPr>
          <w:trHeight w:val="67"/>
        </w:trPr>
        <w:tc>
          <w:tcPr>
            <w:tcW w:w="1115" w:type="dxa"/>
            <w:tcBorders>
              <w:top w:val="nil"/>
              <w:left w:val="single" w:sz="8" w:space="0" w:color="auto"/>
              <w:bottom w:val="single" w:sz="4" w:space="0" w:color="auto"/>
              <w:right w:val="single" w:sz="4" w:space="0" w:color="auto"/>
            </w:tcBorders>
            <w:shd w:val="clear" w:color="auto" w:fill="auto"/>
            <w:noWrap/>
            <w:vAlign w:val="bottom"/>
            <w:hideMark/>
          </w:tcPr>
          <w:p w14:paraId="723EF42C"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 xml:space="preserve"> 0 4 </w:t>
            </w:r>
          </w:p>
        </w:tc>
        <w:tc>
          <w:tcPr>
            <w:tcW w:w="2398" w:type="dxa"/>
            <w:tcBorders>
              <w:top w:val="nil"/>
              <w:left w:val="nil"/>
              <w:bottom w:val="single" w:sz="4" w:space="0" w:color="auto"/>
              <w:right w:val="single" w:sz="4" w:space="0" w:color="auto"/>
            </w:tcBorders>
            <w:shd w:val="clear" w:color="auto" w:fill="auto"/>
            <w:noWrap/>
            <w:vAlign w:val="bottom"/>
            <w:hideMark/>
          </w:tcPr>
          <w:p w14:paraId="742A1E4A"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płytki szare</w:t>
            </w:r>
          </w:p>
        </w:tc>
        <w:tc>
          <w:tcPr>
            <w:tcW w:w="691" w:type="dxa"/>
            <w:tcBorders>
              <w:top w:val="nil"/>
              <w:left w:val="nil"/>
              <w:bottom w:val="single" w:sz="4" w:space="0" w:color="auto"/>
              <w:right w:val="single" w:sz="8" w:space="0" w:color="auto"/>
            </w:tcBorders>
            <w:shd w:val="clear" w:color="auto" w:fill="auto"/>
            <w:noWrap/>
            <w:vAlign w:val="bottom"/>
            <w:hideMark/>
          </w:tcPr>
          <w:p w14:paraId="0ED8E2B7"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25,36</w:t>
            </w:r>
          </w:p>
        </w:tc>
      </w:tr>
      <w:tr w:rsidR="00B42709" w:rsidRPr="00BE21A4" w14:paraId="0B1342AD" w14:textId="77777777" w:rsidTr="00B42709">
        <w:trPr>
          <w:trHeight w:val="77"/>
        </w:trPr>
        <w:tc>
          <w:tcPr>
            <w:tcW w:w="1115" w:type="dxa"/>
            <w:tcBorders>
              <w:top w:val="nil"/>
              <w:left w:val="single" w:sz="8" w:space="0" w:color="auto"/>
              <w:bottom w:val="single" w:sz="4" w:space="0" w:color="auto"/>
              <w:right w:val="single" w:sz="4" w:space="0" w:color="auto"/>
            </w:tcBorders>
            <w:shd w:val="clear" w:color="auto" w:fill="auto"/>
            <w:noWrap/>
            <w:vAlign w:val="bottom"/>
            <w:hideMark/>
          </w:tcPr>
          <w:p w14:paraId="51A7C781"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0 6</w:t>
            </w:r>
          </w:p>
        </w:tc>
        <w:tc>
          <w:tcPr>
            <w:tcW w:w="2398" w:type="dxa"/>
            <w:tcBorders>
              <w:top w:val="nil"/>
              <w:left w:val="nil"/>
              <w:bottom w:val="single" w:sz="4" w:space="0" w:color="auto"/>
              <w:right w:val="single" w:sz="4" w:space="0" w:color="auto"/>
            </w:tcBorders>
            <w:shd w:val="clear" w:color="auto" w:fill="auto"/>
            <w:noWrap/>
            <w:vAlign w:val="bottom"/>
            <w:hideMark/>
          </w:tcPr>
          <w:p w14:paraId="2C9D7F8C"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płytki szare</w:t>
            </w:r>
          </w:p>
        </w:tc>
        <w:tc>
          <w:tcPr>
            <w:tcW w:w="691" w:type="dxa"/>
            <w:tcBorders>
              <w:top w:val="nil"/>
              <w:left w:val="nil"/>
              <w:bottom w:val="single" w:sz="4" w:space="0" w:color="auto"/>
              <w:right w:val="single" w:sz="8" w:space="0" w:color="auto"/>
            </w:tcBorders>
            <w:shd w:val="clear" w:color="auto" w:fill="auto"/>
            <w:noWrap/>
            <w:vAlign w:val="bottom"/>
            <w:hideMark/>
          </w:tcPr>
          <w:p w14:paraId="3132F5FA"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26,5</w:t>
            </w:r>
          </w:p>
        </w:tc>
      </w:tr>
      <w:tr w:rsidR="00B42709" w:rsidRPr="00BE21A4" w14:paraId="24EF96BE" w14:textId="77777777" w:rsidTr="00B42709">
        <w:trPr>
          <w:trHeight w:val="67"/>
        </w:trPr>
        <w:tc>
          <w:tcPr>
            <w:tcW w:w="11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CF1ABEE"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 </w:t>
            </w:r>
          </w:p>
        </w:tc>
        <w:tc>
          <w:tcPr>
            <w:tcW w:w="2398" w:type="dxa"/>
            <w:tcBorders>
              <w:top w:val="single" w:sz="8" w:space="0" w:color="auto"/>
              <w:left w:val="nil"/>
              <w:bottom w:val="single" w:sz="8" w:space="0" w:color="auto"/>
              <w:right w:val="nil"/>
            </w:tcBorders>
            <w:shd w:val="clear" w:color="auto" w:fill="auto"/>
            <w:noWrap/>
            <w:vAlign w:val="bottom"/>
            <w:hideMark/>
          </w:tcPr>
          <w:p w14:paraId="5E5DB56E" w14:textId="77777777" w:rsidR="00B42709" w:rsidRPr="00BE21A4" w:rsidRDefault="00B42709" w:rsidP="00B42709">
            <w:pPr>
              <w:jc w:val="center"/>
              <w:rPr>
                <w:rFonts w:ascii="Calibri" w:hAnsi="Calibri"/>
                <w:color w:val="000000"/>
                <w:sz w:val="22"/>
                <w:szCs w:val="22"/>
              </w:rPr>
            </w:pPr>
            <w:r w:rsidRPr="00BE21A4">
              <w:rPr>
                <w:rFonts w:ascii="Calibri" w:hAnsi="Calibri"/>
                <w:color w:val="000000"/>
                <w:sz w:val="22"/>
                <w:szCs w:val="22"/>
              </w:rPr>
              <w:t>SUMA:</w:t>
            </w:r>
          </w:p>
        </w:tc>
        <w:tc>
          <w:tcPr>
            <w:tcW w:w="69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C06336C" w14:textId="77777777" w:rsidR="00B42709" w:rsidRPr="00BE21A4" w:rsidRDefault="00B42709" w:rsidP="00B42709">
            <w:pPr>
              <w:jc w:val="center"/>
              <w:rPr>
                <w:rFonts w:ascii="Calibri" w:hAnsi="Calibri"/>
                <w:b/>
                <w:bCs/>
                <w:color w:val="000000"/>
                <w:sz w:val="22"/>
                <w:szCs w:val="22"/>
              </w:rPr>
            </w:pPr>
            <w:r w:rsidRPr="00BE21A4">
              <w:rPr>
                <w:rFonts w:ascii="Calibri" w:hAnsi="Calibri"/>
                <w:b/>
                <w:bCs/>
                <w:color w:val="000000"/>
                <w:sz w:val="22"/>
                <w:szCs w:val="22"/>
              </w:rPr>
              <w:t>51,86</w:t>
            </w:r>
          </w:p>
        </w:tc>
      </w:tr>
    </w:tbl>
    <w:p w14:paraId="7ECA59EF" w14:textId="3623E2C1" w:rsidR="00BE4E36" w:rsidRDefault="00BE4E36" w:rsidP="00BE4E36">
      <w:pPr>
        <w:pStyle w:val="Akapitzlist"/>
        <w:numPr>
          <w:ilvl w:val="0"/>
          <w:numId w:val="35"/>
        </w:numPr>
        <w:jc w:val="both"/>
      </w:pPr>
      <w:r>
        <w:t>Kolor: szary</w:t>
      </w:r>
    </w:p>
    <w:p w14:paraId="33E91EFC" w14:textId="77777777" w:rsidR="00BE4E36" w:rsidRDefault="00BE4E36" w:rsidP="00BE4E36">
      <w:pPr>
        <w:pStyle w:val="Akapitzlist"/>
        <w:numPr>
          <w:ilvl w:val="0"/>
          <w:numId w:val="35"/>
        </w:numPr>
        <w:jc w:val="both"/>
      </w:pPr>
      <w:r>
        <w:t xml:space="preserve">Wymiary: </w:t>
      </w:r>
      <w:r w:rsidRPr="00837D42">
        <w:t>59,8</w:t>
      </w:r>
      <w:r>
        <w:t>cm</w:t>
      </w:r>
      <w:r w:rsidRPr="00837D42">
        <w:t xml:space="preserve"> x 59,8</w:t>
      </w:r>
      <w:r>
        <w:t>cm</w:t>
      </w:r>
    </w:p>
    <w:p w14:paraId="11567873" w14:textId="3D5C8AFA" w:rsidR="00BE4E36" w:rsidRDefault="00BE4E36" w:rsidP="00BE4E36">
      <w:pPr>
        <w:pStyle w:val="Akapitzlist"/>
        <w:numPr>
          <w:ilvl w:val="0"/>
          <w:numId w:val="35"/>
        </w:numPr>
        <w:jc w:val="both"/>
      </w:pPr>
      <w:r>
        <w:t>Grubość: 9mm</w:t>
      </w:r>
    </w:p>
    <w:p w14:paraId="3D579185" w14:textId="77777777" w:rsidR="00BE4E36" w:rsidRDefault="00BE4E36" w:rsidP="00BE4E36">
      <w:pPr>
        <w:pStyle w:val="Akapitzlist"/>
        <w:numPr>
          <w:ilvl w:val="0"/>
          <w:numId w:val="35"/>
        </w:numPr>
        <w:jc w:val="both"/>
      </w:pPr>
      <w:r>
        <w:t>Klasa ścieralności: IV</w:t>
      </w:r>
    </w:p>
    <w:tbl>
      <w:tblPr>
        <w:tblpPr w:leftFromText="141" w:rightFromText="141" w:vertAnchor="text" w:horzAnchor="margin" w:tblpY="459"/>
        <w:tblW w:w="4204" w:type="dxa"/>
        <w:tblCellMar>
          <w:left w:w="70" w:type="dxa"/>
          <w:right w:w="70" w:type="dxa"/>
        </w:tblCellMar>
        <w:tblLook w:val="04A0" w:firstRow="1" w:lastRow="0" w:firstColumn="1" w:lastColumn="0" w:noHBand="0" w:noVBand="1"/>
      </w:tblPr>
      <w:tblGrid>
        <w:gridCol w:w="1115"/>
        <w:gridCol w:w="2398"/>
        <w:gridCol w:w="691"/>
      </w:tblGrid>
      <w:tr w:rsidR="00EC592C" w:rsidRPr="00BE21A4" w14:paraId="5BEA06C4" w14:textId="77777777" w:rsidTr="00EC592C">
        <w:trPr>
          <w:trHeight w:val="570"/>
        </w:trPr>
        <w:tc>
          <w:tcPr>
            <w:tcW w:w="4204" w:type="dxa"/>
            <w:gridSpan w:val="3"/>
            <w:tcBorders>
              <w:top w:val="single" w:sz="8" w:space="0" w:color="auto"/>
              <w:left w:val="single" w:sz="8" w:space="0" w:color="auto"/>
              <w:bottom w:val="single" w:sz="8" w:space="0" w:color="auto"/>
              <w:right w:val="single" w:sz="8" w:space="0" w:color="000000"/>
            </w:tcBorders>
            <w:shd w:val="clear" w:color="000000" w:fill="C2EFBB"/>
            <w:vAlign w:val="bottom"/>
            <w:hideMark/>
          </w:tcPr>
          <w:p w14:paraId="1323B52C"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 xml:space="preserve">ZESTAWIENIE POWIERZCHNI </w:t>
            </w:r>
            <w:r w:rsidRPr="00BE21A4">
              <w:rPr>
                <w:rFonts w:ascii="Calibri" w:hAnsi="Calibri"/>
                <w:b/>
                <w:bCs/>
                <w:color w:val="000000"/>
                <w:sz w:val="22"/>
                <w:szCs w:val="22"/>
              </w:rPr>
              <w:t>TOALETY OGÓLNODOST.</w:t>
            </w:r>
            <w:r w:rsidRPr="00BE21A4">
              <w:rPr>
                <w:rFonts w:ascii="Calibri" w:hAnsi="Calibri"/>
                <w:color w:val="000000"/>
                <w:sz w:val="22"/>
                <w:szCs w:val="22"/>
              </w:rPr>
              <w:t xml:space="preserve"> </w:t>
            </w:r>
            <w:r w:rsidRPr="00BE21A4">
              <w:rPr>
                <w:rFonts w:ascii="Calibri" w:hAnsi="Calibri"/>
                <w:b/>
                <w:bCs/>
                <w:color w:val="000000"/>
                <w:sz w:val="22"/>
                <w:szCs w:val="22"/>
              </w:rPr>
              <w:t>PARTER</w:t>
            </w:r>
            <w:r w:rsidRPr="00BE21A4">
              <w:rPr>
                <w:rFonts w:ascii="Calibri" w:hAnsi="Calibri"/>
                <w:color w:val="000000"/>
                <w:sz w:val="22"/>
                <w:szCs w:val="22"/>
              </w:rPr>
              <w:t xml:space="preserve"> podłoga +ściany (do 2 m)</w:t>
            </w:r>
          </w:p>
        </w:tc>
      </w:tr>
      <w:tr w:rsidR="00EC592C" w:rsidRPr="00BE21A4" w14:paraId="376C04FE" w14:textId="77777777" w:rsidTr="00EC592C">
        <w:trPr>
          <w:trHeight w:val="227"/>
        </w:trPr>
        <w:tc>
          <w:tcPr>
            <w:tcW w:w="1115" w:type="dxa"/>
            <w:tcBorders>
              <w:top w:val="nil"/>
              <w:left w:val="single" w:sz="8" w:space="0" w:color="auto"/>
              <w:bottom w:val="single" w:sz="4" w:space="0" w:color="auto"/>
              <w:right w:val="single" w:sz="4" w:space="0" w:color="auto"/>
            </w:tcBorders>
            <w:shd w:val="clear" w:color="auto" w:fill="auto"/>
            <w:vAlign w:val="bottom"/>
            <w:hideMark/>
          </w:tcPr>
          <w:p w14:paraId="3C12665E"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NR POM.</w:t>
            </w:r>
          </w:p>
        </w:tc>
        <w:tc>
          <w:tcPr>
            <w:tcW w:w="2398" w:type="dxa"/>
            <w:tcBorders>
              <w:top w:val="nil"/>
              <w:left w:val="nil"/>
              <w:bottom w:val="single" w:sz="4" w:space="0" w:color="auto"/>
              <w:right w:val="single" w:sz="4" w:space="0" w:color="auto"/>
            </w:tcBorders>
            <w:shd w:val="clear" w:color="auto" w:fill="auto"/>
            <w:noWrap/>
            <w:vAlign w:val="bottom"/>
            <w:hideMark/>
          </w:tcPr>
          <w:p w14:paraId="28EE03D5"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RODZAJ MATERIAŁU</w:t>
            </w:r>
          </w:p>
        </w:tc>
        <w:tc>
          <w:tcPr>
            <w:tcW w:w="691" w:type="dxa"/>
            <w:tcBorders>
              <w:top w:val="nil"/>
              <w:left w:val="nil"/>
              <w:bottom w:val="single" w:sz="4" w:space="0" w:color="auto"/>
              <w:right w:val="single" w:sz="8" w:space="0" w:color="auto"/>
            </w:tcBorders>
            <w:shd w:val="clear" w:color="auto" w:fill="auto"/>
            <w:noWrap/>
            <w:vAlign w:val="bottom"/>
            <w:hideMark/>
          </w:tcPr>
          <w:p w14:paraId="4E15DA7E"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[m2]</w:t>
            </w:r>
          </w:p>
        </w:tc>
      </w:tr>
      <w:tr w:rsidR="00EC592C" w:rsidRPr="00BE21A4" w14:paraId="1A31F201" w14:textId="77777777" w:rsidTr="00EC592C">
        <w:trPr>
          <w:trHeight w:val="102"/>
        </w:trPr>
        <w:tc>
          <w:tcPr>
            <w:tcW w:w="1115" w:type="dxa"/>
            <w:tcBorders>
              <w:top w:val="nil"/>
              <w:left w:val="single" w:sz="8" w:space="0" w:color="auto"/>
              <w:bottom w:val="single" w:sz="4" w:space="0" w:color="auto"/>
              <w:right w:val="single" w:sz="4" w:space="0" w:color="auto"/>
            </w:tcBorders>
            <w:shd w:val="clear" w:color="auto" w:fill="auto"/>
            <w:noWrap/>
            <w:vAlign w:val="bottom"/>
            <w:hideMark/>
          </w:tcPr>
          <w:p w14:paraId="4608495B"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 xml:space="preserve"> 0 3 </w:t>
            </w:r>
          </w:p>
        </w:tc>
        <w:tc>
          <w:tcPr>
            <w:tcW w:w="2398" w:type="dxa"/>
            <w:tcBorders>
              <w:top w:val="nil"/>
              <w:left w:val="nil"/>
              <w:bottom w:val="single" w:sz="4" w:space="0" w:color="auto"/>
              <w:right w:val="single" w:sz="4" w:space="0" w:color="auto"/>
            </w:tcBorders>
            <w:shd w:val="clear" w:color="auto" w:fill="auto"/>
            <w:noWrap/>
            <w:vAlign w:val="bottom"/>
            <w:hideMark/>
          </w:tcPr>
          <w:p w14:paraId="46F31408"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płytki szare</w:t>
            </w:r>
          </w:p>
        </w:tc>
        <w:tc>
          <w:tcPr>
            <w:tcW w:w="691" w:type="dxa"/>
            <w:tcBorders>
              <w:top w:val="nil"/>
              <w:left w:val="nil"/>
              <w:bottom w:val="single" w:sz="4" w:space="0" w:color="auto"/>
              <w:right w:val="single" w:sz="8" w:space="0" w:color="auto"/>
            </w:tcBorders>
            <w:shd w:val="clear" w:color="auto" w:fill="auto"/>
            <w:noWrap/>
            <w:vAlign w:val="bottom"/>
            <w:hideMark/>
          </w:tcPr>
          <w:p w14:paraId="765446ED"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15,67</w:t>
            </w:r>
          </w:p>
        </w:tc>
      </w:tr>
      <w:tr w:rsidR="00EC592C" w:rsidRPr="00BE21A4" w14:paraId="2C810D4A" w14:textId="77777777" w:rsidTr="00EC592C">
        <w:trPr>
          <w:trHeight w:val="67"/>
        </w:trPr>
        <w:tc>
          <w:tcPr>
            <w:tcW w:w="11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91DC63E"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 </w:t>
            </w:r>
          </w:p>
        </w:tc>
        <w:tc>
          <w:tcPr>
            <w:tcW w:w="2398" w:type="dxa"/>
            <w:tcBorders>
              <w:top w:val="single" w:sz="8" w:space="0" w:color="auto"/>
              <w:left w:val="nil"/>
              <w:bottom w:val="single" w:sz="8" w:space="0" w:color="auto"/>
              <w:right w:val="nil"/>
            </w:tcBorders>
            <w:shd w:val="clear" w:color="auto" w:fill="auto"/>
            <w:noWrap/>
            <w:vAlign w:val="bottom"/>
            <w:hideMark/>
          </w:tcPr>
          <w:p w14:paraId="564ADCA3" w14:textId="77777777" w:rsidR="00EC592C" w:rsidRPr="00BE21A4" w:rsidRDefault="00EC592C" w:rsidP="00EC592C">
            <w:pPr>
              <w:jc w:val="center"/>
              <w:rPr>
                <w:rFonts w:ascii="Calibri" w:hAnsi="Calibri"/>
                <w:color w:val="000000"/>
                <w:sz w:val="22"/>
                <w:szCs w:val="22"/>
              </w:rPr>
            </w:pPr>
            <w:r w:rsidRPr="00BE21A4">
              <w:rPr>
                <w:rFonts w:ascii="Calibri" w:hAnsi="Calibri"/>
                <w:color w:val="000000"/>
                <w:sz w:val="22"/>
                <w:szCs w:val="22"/>
              </w:rPr>
              <w:t>SUMA:</w:t>
            </w:r>
          </w:p>
        </w:tc>
        <w:tc>
          <w:tcPr>
            <w:tcW w:w="69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FF4830" w14:textId="77777777" w:rsidR="00EC592C" w:rsidRPr="00BE21A4" w:rsidRDefault="00EC592C" w:rsidP="00EC592C">
            <w:pPr>
              <w:jc w:val="center"/>
              <w:rPr>
                <w:rFonts w:ascii="Calibri" w:hAnsi="Calibri"/>
                <w:b/>
                <w:bCs/>
                <w:color w:val="000000"/>
                <w:sz w:val="22"/>
                <w:szCs w:val="22"/>
              </w:rPr>
            </w:pPr>
            <w:r w:rsidRPr="00BE21A4">
              <w:rPr>
                <w:rFonts w:ascii="Calibri" w:hAnsi="Calibri"/>
                <w:b/>
                <w:bCs/>
                <w:color w:val="000000"/>
                <w:sz w:val="22"/>
                <w:szCs w:val="22"/>
              </w:rPr>
              <w:t>15,67</w:t>
            </w:r>
          </w:p>
        </w:tc>
      </w:tr>
    </w:tbl>
    <w:tbl>
      <w:tblPr>
        <w:tblpPr w:leftFromText="141" w:rightFromText="141" w:vertAnchor="text" w:horzAnchor="page" w:tblpX="5878" w:tblpY="1580"/>
        <w:tblW w:w="4159" w:type="dxa"/>
        <w:tblCellMar>
          <w:left w:w="70" w:type="dxa"/>
          <w:right w:w="70" w:type="dxa"/>
        </w:tblCellMar>
        <w:tblLook w:val="04A0" w:firstRow="1" w:lastRow="0" w:firstColumn="1" w:lastColumn="0" w:noHBand="0" w:noVBand="1"/>
      </w:tblPr>
      <w:tblGrid>
        <w:gridCol w:w="3159"/>
        <w:gridCol w:w="1000"/>
      </w:tblGrid>
      <w:tr w:rsidR="00EC592C" w:rsidRPr="00B42709" w14:paraId="562A3594" w14:textId="77777777" w:rsidTr="00C06EAC">
        <w:trPr>
          <w:trHeight w:val="200"/>
        </w:trPr>
        <w:tc>
          <w:tcPr>
            <w:tcW w:w="3159"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2C105678" w14:textId="7A4AF226" w:rsidR="00EC592C" w:rsidRPr="00B42709" w:rsidRDefault="00EC592C" w:rsidP="00EC592C">
            <w:pPr>
              <w:jc w:val="center"/>
              <w:rPr>
                <w:rFonts w:ascii="Calibri" w:hAnsi="Calibri"/>
                <w:color w:val="000000"/>
                <w:sz w:val="22"/>
                <w:szCs w:val="22"/>
              </w:rPr>
            </w:pPr>
            <w:r w:rsidRPr="00B42709">
              <w:rPr>
                <w:rFonts w:ascii="Calibri" w:hAnsi="Calibri"/>
                <w:color w:val="000000"/>
                <w:sz w:val="22"/>
                <w:szCs w:val="22"/>
              </w:rPr>
              <w:t>SUMA PŁYTKI</w:t>
            </w:r>
            <w:r w:rsidR="00C06EAC">
              <w:rPr>
                <w:rFonts w:ascii="Calibri" w:hAnsi="Calibri"/>
                <w:color w:val="000000"/>
                <w:sz w:val="22"/>
                <w:szCs w:val="22"/>
              </w:rPr>
              <w:t xml:space="preserve"> SZARE,</w:t>
            </w:r>
            <w:r w:rsidRPr="00B42709">
              <w:rPr>
                <w:rFonts w:ascii="Calibri" w:hAnsi="Calibri"/>
                <w:color w:val="000000"/>
                <w:sz w:val="22"/>
                <w:szCs w:val="22"/>
              </w:rPr>
              <w:t xml:space="preserve"> TOALETY OGÓLNODOSTĘPNE</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09D1F17E" w14:textId="6B351DE8" w:rsidR="00EC592C" w:rsidRPr="00B42709" w:rsidRDefault="00EC592C" w:rsidP="00C06EAC">
            <w:pPr>
              <w:rPr>
                <w:rFonts w:ascii="Calibri" w:hAnsi="Calibri"/>
                <w:b/>
                <w:bCs/>
                <w:color w:val="000000"/>
                <w:sz w:val="22"/>
                <w:szCs w:val="22"/>
                <w:vertAlign w:val="superscript"/>
              </w:rPr>
            </w:pPr>
            <w:r w:rsidRPr="00B42709">
              <w:rPr>
                <w:rFonts w:ascii="Calibri" w:hAnsi="Calibri"/>
                <w:b/>
                <w:bCs/>
                <w:color w:val="000000"/>
                <w:sz w:val="22"/>
                <w:szCs w:val="22"/>
              </w:rPr>
              <w:t>67,53</w:t>
            </w:r>
            <w:r w:rsidR="00C06EAC">
              <w:rPr>
                <w:rFonts w:ascii="Calibri" w:hAnsi="Calibri"/>
                <w:b/>
                <w:bCs/>
                <w:color w:val="000000"/>
                <w:sz w:val="22"/>
                <w:szCs w:val="22"/>
              </w:rPr>
              <w:t xml:space="preserve"> m</w:t>
            </w:r>
            <w:r w:rsidR="00C06EAC">
              <w:rPr>
                <w:rFonts w:ascii="Calibri" w:hAnsi="Calibri"/>
                <w:b/>
                <w:bCs/>
                <w:color w:val="000000"/>
                <w:sz w:val="22"/>
                <w:szCs w:val="22"/>
                <w:vertAlign w:val="superscript"/>
              </w:rPr>
              <w:t>2</w:t>
            </w:r>
          </w:p>
        </w:tc>
      </w:tr>
    </w:tbl>
    <w:p w14:paraId="595A48D7" w14:textId="6A1C3154" w:rsidR="00BE21A4" w:rsidRDefault="00BE4E36" w:rsidP="00EC592C">
      <w:pPr>
        <w:pStyle w:val="Akapitzlist"/>
        <w:numPr>
          <w:ilvl w:val="0"/>
          <w:numId w:val="35"/>
        </w:numPr>
        <w:spacing w:after="2040"/>
        <w:ind w:left="714" w:hanging="357"/>
        <w:jc w:val="both"/>
      </w:pPr>
      <w:r>
        <w:t>Antypoślizgowość: R10</w:t>
      </w:r>
    </w:p>
    <w:p w14:paraId="0EABE73E" w14:textId="1681F76E" w:rsidR="00BE4E36" w:rsidRDefault="00BE4E36" w:rsidP="00BE4E36">
      <w:pPr>
        <w:jc w:val="both"/>
      </w:pPr>
      <w:r>
        <w:t xml:space="preserve">W pomieszczeniach łazienek przy pokojach gościnnych projektowana jest podłoga z płytek gresowych o parametrach nie gorszych niż: </w:t>
      </w:r>
    </w:p>
    <w:p w14:paraId="73D2DD9B" w14:textId="640D8FBA" w:rsidR="00BE4E36" w:rsidRDefault="00BE4E36" w:rsidP="00BE4E36">
      <w:pPr>
        <w:pStyle w:val="Akapitzlist"/>
        <w:numPr>
          <w:ilvl w:val="0"/>
          <w:numId w:val="35"/>
        </w:numPr>
        <w:jc w:val="both"/>
      </w:pPr>
      <w:r>
        <w:t xml:space="preserve">Kolor: </w:t>
      </w:r>
      <w:r w:rsidR="00575C55">
        <w:t>brązowy o drewnopodobnym wyglądzie</w:t>
      </w:r>
    </w:p>
    <w:p w14:paraId="7B8C8A53" w14:textId="783C7633" w:rsidR="00BE4E36" w:rsidRDefault="00BE4E36" w:rsidP="00BE4E36">
      <w:pPr>
        <w:pStyle w:val="Akapitzlist"/>
        <w:numPr>
          <w:ilvl w:val="0"/>
          <w:numId w:val="35"/>
        </w:numPr>
        <w:jc w:val="both"/>
      </w:pPr>
      <w:r>
        <w:t xml:space="preserve">Wymiary: </w:t>
      </w:r>
      <w:r w:rsidR="00575C55">
        <w:t>30</w:t>
      </w:r>
      <w:r>
        <w:t>cm</w:t>
      </w:r>
      <w:r w:rsidRPr="00837D42">
        <w:t xml:space="preserve"> x </w:t>
      </w:r>
      <w:r w:rsidR="00575C55">
        <w:t>60</w:t>
      </w:r>
      <w:r>
        <w:t>cm</w:t>
      </w:r>
    </w:p>
    <w:tbl>
      <w:tblPr>
        <w:tblpPr w:leftFromText="141" w:rightFromText="141" w:vertAnchor="text" w:horzAnchor="page" w:tblpX="5845" w:tblpY="108"/>
        <w:tblW w:w="4204" w:type="dxa"/>
        <w:tblCellMar>
          <w:left w:w="70" w:type="dxa"/>
          <w:right w:w="70" w:type="dxa"/>
        </w:tblCellMar>
        <w:tblLook w:val="04A0" w:firstRow="1" w:lastRow="0" w:firstColumn="1" w:lastColumn="0" w:noHBand="0" w:noVBand="1"/>
      </w:tblPr>
      <w:tblGrid>
        <w:gridCol w:w="993"/>
        <w:gridCol w:w="2400"/>
        <w:gridCol w:w="811"/>
      </w:tblGrid>
      <w:tr w:rsidR="00BE21A4" w:rsidRPr="00BE21A4" w14:paraId="0672132B" w14:textId="77777777" w:rsidTr="00BE21A4">
        <w:trPr>
          <w:trHeight w:val="555"/>
        </w:trPr>
        <w:tc>
          <w:tcPr>
            <w:tcW w:w="4204" w:type="dxa"/>
            <w:gridSpan w:val="3"/>
            <w:tcBorders>
              <w:top w:val="single" w:sz="8" w:space="0" w:color="auto"/>
              <w:left w:val="single" w:sz="8" w:space="0" w:color="auto"/>
              <w:bottom w:val="single" w:sz="8" w:space="0" w:color="auto"/>
              <w:right w:val="single" w:sz="8" w:space="0" w:color="000000"/>
            </w:tcBorders>
            <w:shd w:val="clear" w:color="000000" w:fill="FCE4D6"/>
            <w:vAlign w:val="bottom"/>
            <w:hideMark/>
          </w:tcPr>
          <w:p w14:paraId="38BEAFFB" w14:textId="726013A8"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ZESTAWIENIE POWIERZCHNI</w:t>
            </w:r>
            <w:r w:rsidRPr="00BE21A4">
              <w:rPr>
                <w:rFonts w:ascii="Calibri" w:hAnsi="Calibri"/>
                <w:b/>
                <w:bCs/>
                <w:color w:val="000000"/>
                <w:sz w:val="22"/>
                <w:szCs w:val="22"/>
              </w:rPr>
              <w:t xml:space="preserve"> ŁAZIENEK</w:t>
            </w:r>
            <w:r w:rsidRPr="00BE21A4">
              <w:rPr>
                <w:rFonts w:ascii="Calibri" w:hAnsi="Calibri"/>
                <w:color w:val="000000"/>
                <w:sz w:val="22"/>
                <w:szCs w:val="22"/>
              </w:rPr>
              <w:t xml:space="preserve">  </w:t>
            </w:r>
            <w:r w:rsidRPr="00BE21A4">
              <w:rPr>
                <w:rFonts w:ascii="Calibri" w:hAnsi="Calibri"/>
                <w:b/>
                <w:bCs/>
                <w:color w:val="000000"/>
                <w:sz w:val="22"/>
                <w:szCs w:val="22"/>
              </w:rPr>
              <w:t>P</w:t>
            </w:r>
            <w:r w:rsidR="00C06EAC">
              <w:rPr>
                <w:rFonts w:ascii="Calibri" w:hAnsi="Calibri"/>
                <w:b/>
                <w:bCs/>
                <w:color w:val="000000"/>
                <w:sz w:val="22"/>
                <w:szCs w:val="22"/>
              </w:rPr>
              <w:t>ODDASZE</w:t>
            </w:r>
            <w:r w:rsidRPr="00BE21A4">
              <w:rPr>
                <w:rFonts w:ascii="Calibri" w:hAnsi="Calibri"/>
                <w:color w:val="000000"/>
                <w:sz w:val="22"/>
                <w:szCs w:val="22"/>
              </w:rPr>
              <w:t xml:space="preserve"> podłoga +ściany (do 2 m)</w:t>
            </w:r>
          </w:p>
        </w:tc>
      </w:tr>
      <w:tr w:rsidR="00BE21A4" w:rsidRPr="00BE21A4" w14:paraId="41DD8A9D" w14:textId="77777777" w:rsidTr="00B42709">
        <w:trPr>
          <w:trHeight w:val="268"/>
        </w:trPr>
        <w:tc>
          <w:tcPr>
            <w:tcW w:w="993" w:type="dxa"/>
            <w:tcBorders>
              <w:top w:val="nil"/>
              <w:left w:val="single" w:sz="8" w:space="0" w:color="auto"/>
              <w:bottom w:val="single" w:sz="4" w:space="0" w:color="auto"/>
              <w:right w:val="single" w:sz="4" w:space="0" w:color="auto"/>
            </w:tcBorders>
            <w:shd w:val="clear" w:color="auto" w:fill="auto"/>
            <w:vAlign w:val="bottom"/>
            <w:hideMark/>
          </w:tcPr>
          <w:p w14:paraId="61560A12"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NR POM.</w:t>
            </w:r>
          </w:p>
        </w:tc>
        <w:tc>
          <w:tcPr>
            <w:tcW w:w="2400" w:type="dxa"/>
            <w:tcBorders>
              <w:top w:val="nil"/>
              <w:left w:val="nil"/>
              <w:bottom w:val="single" w:sz="4" w:space="0" w:color="auto"/>
              <w:right w:val="single" w:sz="4" w:space="0" w:color="auto"/>
            </w:tcBorders>
            <w:shd w:val="clear" w:color="auto" w:fill="auto"/>
            <w:noWrap/>
            <w:vAlign w:val="bottom"/>
            <w:hideMark/>
          </w:tcPr>
          <w:p w14:paraId="3CCD503F"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RODZAJ MATERIAŁU</w:t>
            </w:r>
          </w:p>
        </w:tc>
        <w:tc>
          <w:tcPr>
            <w:tcW w:w="811" w:type="dxa"/>
            <w:tcBorders>
              <w:top w:val="nil"/>
              <w:left w:val="nil"/>
              <w:bottom w:val="single" w:sz="4" w:space="0" w:color="auto"/>
              <w:right w:val="single" w:sz="8" w:space="0" w:color="auto"/>
            </w:tcBorders>
            <w:shd w:val="clear" w:color="auto" w:fill="auto"/>
            <w:noWrap/>
            <w:vAlign w:val="bottom"/>
            <w:hideMark/>
          </w:tcPr>
          <w:p w14:paraId="2B8C5675"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[m2]</w:t>
            </w:r>
          </w:p>
        </w:tc>
      </w:tr>
      <w:tr w:rsidR="00BE21A4" w:rsidRPr="00BE21A4" w14:paraId="06968568" w14:textId="77777777" w:rsidTr="00B42709">
        <w:trPr>
          <w:trHeight w:val="112"/>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6B1B8725"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 xml:space="preserve"> 0 3 </w:t>
            </w:r>
          </w:p>
        </w:tc>
        <w:tc>
          <w:tcPr>
            <w:tcW w:w="2400" w:type="dxa"/>
            <w:tcBorders>
              <w:top w:val="nil"/>
              <w:left w:val="nil"/>
              <w:bottom w:val="single" w:sz="4" w:space="0" w:color="auto"/>
              <w:right w:val="single" w:sz="4" w:space="0" w:color="auto"/>
            </w:tcBorders>
            <w:shd w:val="clear" w:color="auto" w:fill="auto"/>
            <w:noWrap/>
            <w:vAlign w:val="bottom"/>
            <w:hideMark/>
          </w:tcPr>
          <w:p w14:paraId="1A1C75AE"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50DB4297"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19,53</w:t>
            </w:r>
          </w:p>
        </w:tc>
      </w:tr>
      <w:tr w:rsidR="00BE21A4" w:rsidRPr="00BE21A4" w14:paraId="6F78CD4D" w14:textId="77777777" w:rsidTr="00B42709">
        <w:trPr>
          <w:trHeight w:val="13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788A57F"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0 5</w:t>
            </w:r>
          </w:p>
        </w:tc>
        <w:tc>
          <w:tcPr>
            <w:tcW w:w="2400" w:type="dxa"/>
            <w:tcBorders>
              <w:top w:val="nil"/>
              <w:left w:val="nil"/>
              <w:bottom w:val="single" w:sz="4" w:space="0" w:color="auto"/>
              <w:right w:val="single" w:sz="4" w:space="0" w:color="auto"/>
            </w:tcBorders>
            <w:shd w:val="clear" w:color="auto" w:fill="auto"/>
            <w:noWrap/>
            <w:vAlign w:val="bottom"/>
            <w:hideMark/>
          </w:tcPr>
          <w:p w14:paraId="3041D440"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6878704B"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20,39</w:t>
            </w:r>
          </w:p>
        </w:tc>
      </w:tr>
      <w:tr w:rsidR="00BE21A4" w:rsidRPr="00BE21A4" w14:paraId="4C34EF2D" w14:textId="77777777" w:rsidTr="00B42709">
        <w:trPr>
          <w:trHeight w:val="12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0868FDEF"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0 7</w:t>
            </w:r>
          </w:p>
        </w:tc>
        <w:tc>
          <w:tcPr>
            <w:tcW w:w="2400" w:type="dxa"/>
            <w:tcBorders>
              <w:top w:val="nil"/>
              <w:left w:val="nil"/>
              <w:bottom w:val="single" w:sz="4" w:space="0" w:color="auto"/>
              <w:right w:val="single" w:sz="4" w:space="0" w:color="auto"/>
            </w:tcBorders>
            <w:shd w:val="clear" w:color="auto" w:fill="auto"/>
            <w:noWrap/>
            <w:vAlign w:val="bottom"/>
            <w:hideMark/>
          </w:tcPr>
          <w:p w14:paraId="3EE27026"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0FF52FBC"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20,25</w:t>
            </w:r>
          </w:p>
        </w:tc>
      </w:tr>
      <w:tr w:rsidR="00BE21A4" w:rsidRPr="00BE21A4" w14:paraId="32D3CAA3" w14:textId="77777777" w:rsidTr="00B42709">
        <w:trPr>
          <w:trHeight w:val="77"/>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25C86DD0"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0 9</w:t>
            </w:r>
          </w:p>
        </w:tc>
        <w:tc>
          <w:tcPr>
            <w:tcW w:w="2400" w:type="dxa"/>
            <w:tcBorders>
              <w:top w:val="nil"/>
              <w:left w:val="nil"/>
              <w:bottom w:val="single" w:sz="4" w:space="0" w:color="auto"/>
              <w:right w:val="single" w:sz="4" w:space="0" w:color="auto"/>
            </w:tcBorders>
            <w:shd w:val="clear" w:color="auto" w:fill="auto"/>
            <w:noWrap/>
            <w:vAlign w:val="bottom"/>
            <w:hideMark/>
          </w:tcPr>
          <w:p w14:paraId="15297D96"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73C39FBB"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20,85</w:t>
            </w:r>
          </w:p>
        </w:tc>
      </w:tr>
      <w:tr w:rsidR="00BE21A4" w:rsidRPr="00BE21A4" w14:paraId="5AE5D3DB" w14:textId="77777777" w:rsidTr="00B42709">
        <w:trPr>
          <w:trHeight w:val="142"/>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021192E1"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1 1</w:t>
            </w:r>
          </w:p>
        </w:tc>
        <w:tc>
          <w:tcPr>
            <w:tcW w:w="2400" w:type="dxa"/>
            <w:tcBorders>
              <w:top w:val="nil"/>
              <w:left w:val="nil"/>
              <w:bottom w:val="single" w:sz="4" w:space="0" w:color="auto"/>
              <w:right w:val="single" w:sz="4" w:space="0" w:color="auto"/>
            </w:tcBorders>
            <w:shd w:val="clear" w:color="auto" w:fill="auto"/>
            <w:noWrap/>
            <w:vAlign w:val="bottom"/>
            <w:hideMark/>
          </w:tcPr>
          <w:p w14:paraId="773C7609"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65892F3B"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22,67</w:t>
            </w:r>
          </w:p>
        </w:tc>
      </w:tr>
      <w:tr w:rsidR="00BE21A4" w:rsidRPr="00BE21A4" w14:paraId="6650B298" w14:textId="77777777" w:rsidTr="00BE21A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3DFD6834"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1 6</w:t>
            </w:r>
          </w:p>
        </w:tc>
        <w:tc>
          <w:tcPr>
            <w:tcW w:w="2400" w:type="dxa"/>
            <w:tcBorders>
              <w:top w:val="nil"/>
              <w:left w:val="nil"/>
              <w:bottom w:val="single" w:sz="4" w:space="0" w:color="auto"/>
              <w:right w:val="single" w:sz="4" w:space="0" w:color="auto"/>
            </w:tcBorders>
            <w:shd w:val="clear" w:color="auto" w:fill="auto"/>
            <w:noWrap/>
            <w:vAlign w:val="bottom"/>
            <w:hideMark/>
          </w:tcPr>
          <w:p w14:paraId="3D935F18"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59B3EB24"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18,69</w:t>
            </w:r>
          </w:p>
        </w:tc>
      </w:tr>
      <w:tr w:rsidR="00BE21A4" w:rsidRPr="00BE21A4" w14:paraId="77F6FA65" w14:textId="77777777" w:rsidTr="00BE21A4">
        <w:trPr>
          <w:trHeight w:val="300"/>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40E06E59"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1 8</w:t>
            </w:r>
          </w:p>
        </w:tc>
        <w:tc>
          <w:tcPr>
            <w:tcW w:w="2400" w:type="dxa"/>
            <w:tcBorders>
              <w:top w:val="nil"/>
              <w:left w:val="nil"/>
              <w:bottom w:val="single" w:sz="4" w:space="0" w:color="auto"/>
              <w:right w:val="single" w:sz="4" w:space="0" w:color="auto"/>
            </w:tcBorders>
            <w:shd w:val="clear" w:color="auto" w:fill="auto"/>
            <w:noWrap/>
            <w:vAlign w:val="bottom"/>
            <w:hideMark/>
          </w:tcPr>
          <w:p w14:paraId="7CF63335"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0C176128"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20,55</w:t>
            </w:r>
          </w:p>
        </w:tc>
      </w:tr>
      <w:tr w:rsidR="00BE21A4" w:rsidRPr="00BE21A4" w14:paraId="4863F133" w14:textId="77777777" w:rsidTr="00B42709">
        <w:trPr>
          <w:trHeight w:val="84"/>
        </w:trPr>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58F0DDBD"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2 0</w:t>
            </w:r>
          </w:p>
        </w:tc>
        <w:tc>
          <w:tcPr>
            <w:tcW w:w="2400" w:type="dxa"/>
            <w:tcBorders>
              <w:top w:val="nil"/>
              <w:left w:val="nil"/>
              <w:bottom w:val="single" w:sz="4" w:space="0" w:color="auto"/>
              <w:right w:val="single" w:sz="4" w:space="0" w:color="auto"/>
            </w:tcBorders>
            <w:shd w:val="clear" w:color="auto" w:fill="auto"/>
            <w:noWrap/>
            <w:vAlign w:val="bottom"/>
            <w:hideMark/>
          </w:tcPr>
          <w:p w14:paraId="2B778EFA"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4" w:space="0" w:color="auto"/>
              <w:right w:val="single" w:sz="8" w:space="0" w:color="auto"/>
            </w:tcBorders>
            <w:shd w:val="clear" w:color="auto" w:fill="auto"/>
            <w:noWrap/>
            <w:vAlign w:val="bottom"/>
            <w:hideMark/>
          </w:tcPr>
          <w:p w14:paraId="24B4D534"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29,46</w:t>
            </w:r>
          </w:p>
        </w:tc>
      </w:tr>
      <w:tr w:rsidR="00BE21A4" w:rsidRPr="00BE21A4" w14:paraId="7D04B642" w14:textId="77777777" w:rsidTr="00B42709">
        <w:trPr>
          <w:trHeight w:val="77"/>
        </w:trPr>
        <w:tc>
          <w:tcPr>
            <w:tcW w:w="993" w:type="dxa"/>
            <w:tcBorders>
              <w:top w:val="nil"/>
              <w:left w:val="single" w:sz="8" w:space="0" w:color="auto"/>
              <w:bottom w:val="single" w:sz="8" w:space="0" w:color="auto"/>
              <w:right w:val="single" w:sz="4" w:space="0" w:color="auto"/>
            </w:tcBorders>
            <w:shd w:val="clear" w:color="auto" w:fill="auto"/>
            <w:noWrap/>
            <w:vAlign w:val="bottom"/>
            <w:hideMark/>
          </w:tcPr>
          <w:p w14:paraId="3D290C0B"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2 2</w:t>
            </w:r>
          </w:p>
        </w:tc>
        <w:tc>
          <w:tcPr>
            <w:tcW w:w="2400" w:type="dxa"/>
            <w:tcBorders>
              <w:top w:val="nil"/>
              <w:left w:val="nil"/>
              <w:bottom w:val="single" w:sz="8" w:space="0" w:color="auto"/>
              <w:right w:val="single" w:sz="4" w:space="0" w:color="auto"/>
            </w:tcBorders>
            <w:shd w:val="clear" w:color="auto" w:fill="auto"/>
            <w:noWrap/>
            <w:vAlign w:val="bottom"/>
            <w:hideMark/>
          </w:tcPr>
          <w:p w14:paraId="6ABFC5A7"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płytki drewnopod.</w:t>
            </w:r>
          </w:p>
        </w:tc>
        <w:tc>
          <w:tcPr>
            <w:tcW w:w="811" w:type="dxa"/>
            <w:tcBorders>
              <w:top w:val="nil"/>
              <w:left w:val="nil"/>
              <w:bottom w:val="single" w:sz="8" w:space="0" w:color="auto"/>
              <w:right w:val="single" w:sz="8" w:space="0" w:color="auto"/>
            </w:tcBorders>
            <w:shd w:val="clear" w:color="auto" w:fill="auto"/>
            <w:noWrap/>
            <w:vAlign w:val="bottom"/>
            <w:hideMark/>
          </w:tcPr>
          <w:p w14:paraId="5A0E98B1"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17,42</w:t>
            </w:r>
          </w:p>
        </w:tc>
      </w:tr>
      <w:tr w:rsidR="00BE21A4" w:rsidRPr="00BE21A4" w14:paraId="695D326C" w14:textId="77777777" w:rsidTr="00B42709">
        <w:trPr>
          <w:trHeight w:val="67"/>
        </w:trPr>
        <w:tc>
          <w:tcPr>
            <w:tcW w:w="993" w:type="dxa"/>
            <w:tcBorders>
              <w:top w:val="nil"/>
              <w:left w:val="single" w:sz="8" w:space="0" w:color="auto"/>
              <w:bottom w:val="single" w:sz="8" w:space="0" w:color="auto"/>
              <w:right w:val="single" w:sz="4" w:space="0" w:color="auto"/>
            </w:tcBorders>
            <w:shd w:val="clear" w:color="auto" w:fill="auto"/>
            <w:noWrap/>
            <w:vAlign w:val="bottom"/>
            <w:hideMark/>
          </w:tcPr>
          <w:p w14:paraId="38D0FAC3"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 </w:t>
            </w:r>
          </w:p>
        </w:tc>
        <w:tc>
          <w:tcPr>
            <w:tcW w:w="2400" w:type="dxa"/>
            <w:tcBorders>
              <w:top w:val="nil"/>
              <w:left w:val="nil"/>
              <w:bottom w:val="single" w:sz="8" w:space="0" w:color="auto"/>
              <w:right w:val="nil"/>
            </w:tcBorders>
            <w:shd w:val="clear" w:color="auto" w:fill="auto"/>
            <w:noWrap/>
            <w:vAlign w:val="bottom"/>
            <w:hideMark/>
          </w:tcPr>
          <w:p w14:paraId="4430DD30" w14:textId="77777777" w:rsidR="00BE21A4" w:rsidRPr="00BE21A4" w:rsidRDefault="00BE21A4" w:rsidP="00BE21A4">
            <w:pPr>
              <w:jc w:val="center"/>
              <w:rPr>
                <w:rFonts w:ascii="Calibri" w:hAnsi="Calibri"/>
                <w:color w:val="000000"/>
                <w:sz w:val="22"/>
                <w:szCs w:val="22"/>
              </w:rPr>
            </w:pPr>
            <w:r w:rsidRPr="00BE21A4">
              <w:rPr>
                <w:rFonts w:ascii="Calibri" w:hAnsi="Calibri"/>
                <w:color w:val="000000"/>
                <w:sz w:val="22"/>
                <w:szCs w:val="22"/>
              </w:rPr>
              <w:t>SUMA:</w:t>
            </w:r>
          </w:p>
        </w:tc>
        <w:tc>
          <w:tcPr>
            <w:tcW w:w="811" w:type="dxa"/>
            <w:tcBorders>
              <w:top w:val="nil"/>
              <w:left w:val="single" w:sz="8" w:space="0" w:color="auto"/>
              <w:bottom w:val="single" w:sz="8" w:space="0" w:color="auto"/>
              <w:right w:val="single" w:sz="8" w:space="0" w:color="auto"/>
            </w:tcBorders>
            <w:shd w:val="clear" w:color="auto" w:fill="auto"/>
            <w:noWrap/>
            <w:vAlign w:val="bottom"/>
            <w:hideMark/>
          </w:tcPr>
          <w:p w14:paraId="21A245D1" w14:textId="77777777" w:rsidR="00BE21A4" w:rsidRPr="00BE21A4" w:rsidRDefault="00BE21A4" w:rsidP="00BE21A4">
            <w:pPr>
              <w:jc w:val="center"/>
              <w:rPr>
                <w:rFonts w:ascii="Calibri" w:hAnsi="Calibri"/>
                <w:b/>
                <w:bCs/>
                <w:color w:val="000000"/>
                <w:sz w:val="22"/>
                <w:szCs w:val="22"/>
              </w:rPr>
            </w:pPr>
            <w:r w:rsidRPr="00BE21A4">
              <w:rPr>
                <w:rFonts w:ascii="Calibri" w:hAnsi="Calibri"/>
                <w:b/>
                <w:bCs/>
                <w:color w:val="000000"/>
                <w:sz w:val="22"/>
                <w:szCs w:val="22"/>
              </w:rPr>
              <w:t>189,81</w:t>
            </w:r>
          </w:p>
        </w:tc>
      </w:tr>
    </w:tbl>
    <w:p w14:paraId="59A39EA4" w14:textId="54E3AC79" w:rsidR="00BE4E36" w:rsidRDefault="00BE4E36" w:rsidP="00BE4E36">
      <w:pPr>
        <w:pStyle w:val="Akapitzlist"/>
        <w:numPr>
          <w:ilvl w:val="0"/>
          <w:numId w:val="35"/>
        </w:numPr>
        <w:jc w:val="both"/>
      </w:pPr>
      <w:r>
        <w:t xml:space="preserve">Grubość: </w:t>
      </w:r>
      <w:r w:rsidR="00575C55">
        <w:t>7</w:t>
      </w:r>
      <w:r>
        <w:t>mm</w:t>
      </w:r>
    </w:p>
    <w:p w14:paraId="7509E998" w14:textId="77777777" w:rsidR="00BE4E36" w:rsidRDefault="00BE4E36" w:rsidP="00BE4E36">
      <w:pPr>
        <w:pStyle w:val="Akapitzlist"/>
        <w:numPr>
          <w:ilvl w:val="0"/>
          <w:numId w:val="35"/>
        </w:numPr>
        <w:jc w:val="both"/>
      </w:pPr>
      <w:r>
        <w:t>Klasa ścieralności: IV</w:t>
      </w:r>
    </w:p>
    <w:tbl>
      <w:tblPr>
        <w:tblpPr w:leftFromText="141" w:rightFromText="141" w:vertAnchor="text" w:horzAnchor="margin" w:tblpY="2897"/>
        <w:tblW w:w="4027" w:type="dxa"/>
        <w:tblCellMar>
          <w:left w:w="70" w:type="dxa"/>
          <w:right w:w="70" w:type="dxa"/>
        </w:tblCellMar>
        <w:tblLook w:val="04A0" w:firstRow="1" w:lastRow="0" w:firstColumn="1" w:lastColumn="0" w:noHBand="0" w:noVBand="1"/>
      </w:tblPr>
      <w:tblGrid>
        <w:gridCol w:w="2825"/>
        <w:gridCol w:w="1202"/>
      </w:tblGrid>
      <w:tr w:rsidR="007776AA" w:rsidRPr="007776AA" w14:paraId="4A1E4FA4" w14:textId="77777777" w:rsidTr="00C06EAC">
        <w:trPr>
          <w:trHeight w:val="67"/>
        </w:trPr>
        <w:tc>
          <w:tcPr>
            <w:tcW w:w="2825"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103485A7" w14:textId="77777777" w:rsidR="007776AA" w:rsidRPr="007776AA" w:rsidRDefault="007776AA" w:rsidP="007776AA">
            <w:pPr>
              <w:jc w:val="center"/>
              <w:rPr>
                <w:rFonts w:ascii="Calibri" w:hAnsi="Calibri"/>
                <w:color w:val="000000"/>
                <w:sz w:val="22"/>
                <w:szCs w:val="22"/>
              </w:rPr>
            </w:pPr>
            <w:r w:rsidRPr="007776AA">
              <w:rPr>
                <w:rFonts w:ascii="Calibri" w:hAnsi="Calibri"/>
                <w:color w:val="000000"/>
                <w:sz w:val="22"/>
                <w:szCs w:val="22"/>
              </w:rPr>
              <w:t>SUMA PŁYTKI DREWNOPOD.</w:t>
            </w:r>
          </w:p>
        </w:tc>
        <w:tc>
          <w:tcPr>
            <w:tcW w:w="1202" w:type="dxa"/>
            <w:tcBorders>
              <w:top w:val="single" w:sz="8" w:space="0" w:color="auto"/>
              <w:left w:val="nil"/>
              <w:bottom w:val="single" w:sz="8" w:space="0" w:color="auto"/>
              <w:right w:val="single" w:sz="8" w:space="0" w:color="auto"/>
            </w:tcBorders>
            <w:shd w:val="clear" w:color="auto" w:fill="auto"/>
            <w:noWrap/>
            <w:vAlign w:val="bottom"/>
            <w:hideMark/>
          </w:tcPr>
          <w:p w14:paraId="49F7FFD4" w14:textId="755B09C7" w:rsidR="007776AA" w:rsidRPr="007776AA" w:rsidRDefault="007776AA" w:rsidP="007776AA">
            <w:pPr>
              <w:jc w:val="right"/>
              <w:rPr>
                <w:rFonts w:ascii="Calibri" w:hAnsi="Calibri"/>
                <w:b/>
                <w:bCs/>
                <w:color w:val="000000"/>
                <w:sz w:val="22"/>
                <w:szCs w:val="22"/>
                <w:vertAlign w:val="superscript"/>
              </w:rPr>
            </w:pPr>
            <w:r w:rsidRPr="007776AA">
              <w:rPr>
                <w:rFonts w:ascii="Calibri" w:hAnsi="Calibri"/>
                <w:b/>
                <w:bCs/>
                <w:color w:val="000000"/>
                <w:sz w:val="22"/>
                <w:szCs w:val="22"/>
              </w:rPr>
              <w:t>253,36</w:t>
            </w:r>
            <w:r w:rsidR="00C06EAC">
              <w:rPr>
                <w:rFonts w:ascii="Calibri" w:hAnsi="Calibri"/>
                <w:b/>
                <w:bCs/>
                <w:color w:val="000000"/>
                <w:sz w:val="22"/>
                <w:szCs w:val="22"/>
              </w:rPr>
              <w:t xml:space="preserve"> m</w:t>
            </w:r>
            <w:r w:rsidR="00C06EAC">
              <w:rPr>
                <w:rFonts w:ascii="Calibri" w:hAnsi="Calibri"/>
                <w:b/>
                <w:bCs/>
                <w:color w:val="000000"/>
                <w:sz w:val="22"/>
                <w:szCs w:val="22"/>
                <w:vertAlign w:val="superscript"/>
              </w:rPr>
              <w:t>2</w:t>
            </w:r>
          </w:p>
        </w:tc>
      </w:tr>
    </w:tbl>
    <w:tbl>
      <w:tblPr>
        <w:tblpPr w:leftFromText="141" w:rightFromText="141" w:vertAnchor="page" w:horzAnchor="margin" w:tblpY="8029"/>
        <w:tblW w:w="4063" w:type="dxa"/>
        <w:tblCellMar>
          <w:left w:w="70" w:type="dxa"/>
          <w:right w:w="70" w:type="dxa"/>
        </w:tblCellMar>
        <w:tblLook w:val="04A0" w:firstRow="1" w:lastRow="0" w:firstColumn="1" w:lastColumn="0" w:noHBand="0" w:noVBand="1"/>
      </w:tblPr>
      <w:tblGrid>
        <w:gridCol w:w="974"/>
        <w:gridCol w:w="2398"/>
        <w:gridCol w:w="691"/>
      </w:tblGrid>
      <w:tr w:rsidR="00C06EAC" w:rsidRPr="00BE21A4" w14:paraId="2990CD0C" w14:textId="77777777" w:rsidTr="00C06EAC">
        <w:trPr>
          <w:trHeight w:val="630"/>
        </w:trPr>
        <w:tc>
          <w:tcPr>
            <w:tcW w:w="4063" w:type="dxa"/>
            <w:gridSpan w:val="3"/>
            <w:tcBorders>
              <w:top w:val="single" w:sz="8" w:space="0" w:color="auto"/>
              <w:left w:val="single" w:sz="8" w:space="0" w:color="auto"/>
              <w:bottom w:val="single" w:sz="8" w:space="0" w:color="auto"/>
              <w:right w:val="single" w:sz="8" w:space="0" w:color="000000"/>
            </w:tcBorders>
            <w:shd w:val="clear" w:color="000000" w:fill="FCE4D6"/>
            <w:vAlign w:val="bottom"/>
            <w:hideMark/>
          </w:tcPr>
          <w:p w14:paraId="6B1BEE45"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ZESTAWIENIE POWIERZCHNI</w:t>
            </w:r>
            <w:r w:rsidRPr="00BE21A4">
              <w:rPr>
                <w:rFonts w:ascii="Calibri" w:hAnsi="Calibri"/>
                <w:b/>
                <w:bCs/>
                <w:color w:val="000000"/>
                <w:sz w:val="22"/>
                <w:szCs w:val="22"/>
              </w:rPr>
              <w:t xml:space="preserve"> ŁAZIENEK PARTER</w:t>
            </w:r>
            <w:r w:rsidRPr="00BE21A4">
              <w:rPr>
                <w:rFonts w:ascii="Calibri" w:hAnsi="Calibri"/>
                <w:color w:val="000000"/>
                <w:sz w:val="22"/>
                <w:szCs w:val="22"/>
              </w:rPr>
              <w:t xml:space="preserve"> podłoga +ściany (do 2 m)</w:t>
            </w:r>
          </w:p>
        </w:tc>
      </w:tr>
      <w:tr w:rsidR="00C06EAC" w:rsidRPr="00BE21A4" w14:paraId="016020ED" w14:textId="77777777" w:rsidTr="00C06EAC">
        <w:trPr>
          <w:trHeight w:val="180"/>
        </w:trPr>
        <w:tc>
          <w:tcPr>
            <w:tcW w:w="974" w:type="dxa"/>
            <w:tcBorders>
              <w:top w:val="nil"/>
              <w:left w:val="single" w:sz="8" w:space="0" w:color="auto"/>
              <w:bottom w:val="single" w:sz="4" w:space="0" w:color="auto"/>
              <w:right w:val="single" w:sz="4" w:space="0" w:color="auto"/>
            </w:tcBorders>
            <w:shd w:val="clear" w:color="auto" w:fill="auto"/>
            <w:vAlign w:val="bottom"/>
            <w:hideMark/>
          </w:tcPr>
          <w:p w14:paraId="33170221"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NR POM.</w:t>
            </w:r>
          </w:p>
        </w:tc>
        <w:tc>
          <w:tcPr>
            <w:tcW w:w="2398" w:type="dxa"/>
            <w:tcBorders>
              <w:top w:val="nil"/>
              <w:left w:val="nil"/>
              <w:bottom w:val="single" w:sz="4" w:space="0" w:color="auto"/>
              <w:right w:val="single" w:sz="4" w:space="0" w:color="auto"/>
            </w:tcBorders>
            <w:shd w:val="clear" w:color="auto" w:fill="auto"/>
            <w:noWrap/>
            <w:vAlign w:val="bottom"/>
            <w:hideMark/>
          </w:tcPr>
          <w:p w14:paraId="14B96B61"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RODZAJ MATERIAŁU</w:t>
            </w:r>
          </w:p>
        </w:tc>
        <w:tc>
          <w:tcPr>
            <w:tcW w:w="691" w:type="dxa"/>
            <w:tcBorders>
              <w:top w:val="nil"/>
              <w:left w:val="nil"/>
              <w:bottom w:val="single" w:sz="4" w:space="0" w:color="auto"/>
              <w:right w:val="single" w:sz="8" w:space="0" w:color="auto"/>
            </w:tcBorders>
            <w:shd w:val="clear" w:color="auto" w:fill="auto"/>
            <w:noWrap/>
            <w:vAlign w:val="bottom"/>
            <w:hideMark/>
          </w:tcPr>
          <w:p w14:paraId="28593557"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[m2]</w:t>
            </w:r>
          </w:p>
        </w:tc>
      </w:tr>
      <w:tr w:rsidR="00C06EAC" w:rsidRPr="00BE21A4" w14:paraId="2FEC2FA4" w14:textId="77777777" w:rsidTr="00C06EAC">
        <w:trPr>
          <w:trHeight w:val="77"/>
        </w:trPr>
        <w:tc>
          <w:tcPr>
            <w:tcW w:w="974" w:type="dxa"/>
            <w:tcBorders>
              <w:top w:val="nil"/>
              <w:left w:val="single" w:sz="8" w:space="0" w:color="auto"/>
              <w:bottom w:val="single" w:sz="4" w:space="0" w:color="auto"/>
              <w:right w:val="single" w:sz="4" w:space="0" w:color="auto"/>
            </w:tcBorders>
            <w:shd w:val="clear" w:color="auto" w:fill="auto"/>
            <w:noWrap/>
            <w:vAlign w:val="bottom"/>
            <w:hideMark/>
          </w:tcPr>
          <w:p w14:paraId="5FDBE12A"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0 6</w:t>
            </w:r>
          </w:p>
        </w:tc>
        <w:tc>
          <w:tcPr>
            <w:tcW w:w="2398" w:type="dxa"/>
            <w:tcBorders>
              <w:top w:val="nil"/>
              <w:left w:val="nil"/>
              <w:bottom w:val="single" w:sz="4" w:space="0" w:color="auto"/>
              <w:right w:val="single" w:sz="4" w:space="0" w:color="auto"/>
            </w:tcBorders>
            <w:shd w:val="clear" w:color="auto" w:fill="auto"/>
            <w:noWrap/>
            <w:vAlign w:val="bottom"/>
            <w:hideMark/>
          </w:tcPr>
          <w:p w14:paraId="1159E386"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płytki drewnopod.</w:t>
            </w:r>
          </w:p>
        </w:tc>
        <w:tc>
          <w:tcPr>
            <w:tcW w:w="691" w:type="dxa"/>
            <w:tcBorders>
              <w:top w:val="nil"/>
              <w:left w:val="nil"/>
              <w:bottom w:val="single" w:sz="4" w:space="0" w:color="auto"/>
              <w:right w:val="single" w:sz="8" w:space="0" w:color="auto"/>
            </w:tcBorders>
            <w:shd w:val="clear" w:color="auto" w:fill="auto"/>
            <w:noWrap/>
            <w:vAlign w:val="bottom"/>
            <w:hideMark/>
          </w:tcPr>
          <w:p w14:paraId="407A53C3"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23,41</w:t>
            </w:r>
          </w:p>
        </w:tc>
      </w:tr>
      <w:tr w:rsidR="00C06EAC" w:rsidRPr="00BE21A4" w14:paraId="2FF3AC4F" w14:textId="77777777" w:rsidTr="00C06EAC">
        <w:trPr>
          <w:trHeight w:val="77"/>
        </w:trPr>
        <w:tc>
          <w:tcPr>
            <w:tcW w:w="974" w:type="dxa"/>
            <w:tcBorders>
              <w:top w:val="nil"/>
              <w:left w:val="single" w:sz="8" w:space="0" w:color="auto"/>
              <w:bottom w:val="single" w:sz="4" w:space="0" w:color="auto"/>
              <w:right w:val="single" w:sz="4" w:space="0" w:color="auto"/>
            </w:tcBorders>
            <w:shd w:val="clear" w:color="auto" w:fill="auto"/>
            <w:noWrap/>
            <w:vAlign w:val="bottom"/>
            <w:hideMark/>
          </w:tcPr>
          <w:p w14:paraId="12EC6B37"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0 8</w:t>
            </w:r>
          </w:p>
        </w:tc>
        <w:tc>
          <w:tcPr>
            <w:tcW w:w="2398" w:type="dxa"/>
            <w:tcBorders>
              <w:top w:val="nil"/>
              <w:left w:val="nil"/>
              <w:bottom w:val="single" w:sz="4" w:space="0" w:color="auto"/>
              <w:right w:val="single" w:sz="4" w:space="0" w:color="auto"/>
            </w:tcBorders>
            <w:shd w:val="clear" w:color="auto" w:fill="auto"/>
            <w:noWrap/>
            <w:vAlign w:val="bottom"/>
            <w:hideMark/>
          </w:tcPr>
          <w:p w14:paraId="12D9DF25"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płytki drewnopod.</w:t>
            </w:r>
          </w:p>
        </w:tc>
        <w:tc>
          <w:tcPr>
            <w:tcW w:w="691" w:type="dxa"/>
            <w:tcBorders>
              <w:top w:val="nil"/>
              <w:left w:val="nil"/>
              <w:bottom w:val="single" w:sz="4" w:space="0" w:color="auto"/>
              <w:right w:val="single" w:sz="8" w:space="0" w:color="auto"/>
            </w:tcBorders>
            <w:shd w:val="clear" w:color="auto" w:fill="auto"/>
            <w:noWrap/>
            <w:vAlign w:val="bottom"/>
            <w:hideMark/>
          </w:tcPr>
          <w:p w14:paraId="4B5250D4"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20,18</w:t>
            </w:r>
          </w:p>
        </w:tc>
      </w:tr>
      <w:tr w:rsidR="00C06EAC" w:rsidRPr="00BE21A4" w14:paraId="41239218" w14:textId="77777777" w:rsidTr="00C06EAC">
        <w:trPr>
          <w:trHeight w:val="77"/>
        </w:trPr>
        <w:tc>
          <w:tcPr>
            <w:tcW w:w="974" w:type="dxa"/>
            <w:tcBorders>
              <w:top w:val="nil"/>
              <w:left w:val="single" w:sz="8" w:space="0" w:color="auto"/>
              <w:bottom w:val="single" w:sz="4" w:space="0" w:color="auto"/>
              <w:right w:val="single" w:sz="4" w:space="0" w:color="auto"/>
            </w:tcBorders>
            <w:shd w:val="clear" w:color="auto" w:fill="auto"/>
            <w:noWrap/>
            <w:vAlign w:val="bottom"/>
            <w:hideMark/>
          </w:tcPr>
          <w:p w14:paraId="32261DA1"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1 0</w:t>
            </w:r>
          </w:p>
        </w:tc>
        <w:tc>
          <w:tcPr>
            <w:tcW w:w="2398" w:type="dxa"/>
            <w:tcBorders>
              <w:top w:val="nil"/>
              <w:left w:val="nil"/>
              <w:bottom w:val="single" w:sz="4" w:space="0" w:color="auto"/>
              <w:right w:val="single" w:sz="4" w:space="0" w:color="auto"/>
            </w:tcBorders>
            <w:shd w:val="clear" w:color="auto" w:fill="auto"/>
            <w:noWrap/>
            <w:vAlign w:val="bottom"/>
            <w:hideMark/>
          </w:tcPr>
          <w:p w14:paraId="7B4B758A"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płytki drewnopod.</w:t>
            </w:r>
          </w:p>
        </w:tc>
        <w:tc>
          <w:tcPr>
            <w:tcW w:w="691" w:type="dxa"/>
            <w:tcBorders>
              <w:top w:val="nil"/>
              <w:left w:val="nil"/>
              <w:bottom w:val="single" w:sz="4" w:space="0" w:color="auto"/>
              <w:right w:val="single" w:sz="8" w:space="0" w:color="auto"/>
            </w:tcBorders>
            <w:shd w:val="clear" w:color="auto" w:fill="auto"/>
            <w:noWrap/>
            <w:vAlign w:val="bottom"/>
            <w:hideMark/>
          </w:tcPr>
          <w:p w14:paraId="18E916FC"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19,96</w:t>
            </w:r>
          </w:p>
        </w:tc>
      </w:tr>
      <w:tr w:rsidR="00C06EAC" w:rsidRPr="00BE21A4" w14:paraId="51E2ADC4" w14:textId="77777777" w:rsidTr="00C06EAC">
        <w:trPr>
          <w:trHeight w:val="67"/>
        </w:trPr>
        <w:tc>
          <w:tcPr>
            <w:tcW w:w="97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CA886AD"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 </w:t>
            </w:r>
          </w:p>
        </w:tc>
        <w:tc>
          <w:tcPr>
            <w:tcW w:w="2398" w:type="dxa"/>
            <w:tcBorders>
              <w:top w:val="single" w:sz="8" w:space="0" w:color="auto"/>
              <w:left w:val="nil"/>
              <w:bottom w:val="single" w:sz="8" w:space="0" w:color="auto"/>
              <w:right w:val="nil"/>
            </w:tcBorders>
            <w:shd w:val="clear" w:color="auto" w:fill="auto"/>
            <w:noWrap/>
            <w:vAlign w:val="bottom"/>
            <w:hideMark/>
          </w:tcPr>
          <w:p w14:paraId="38435A2A" w14:textId="77777777" w:rsidR="00C06EAC" w:rsidRPr="00BE21A4" w:rsidRDefault="00C06EAC" w:rsidP="00C06EAC">
            <w:pPr>
              <w:jc w:val="center"/>
              <w:rPr>
                <w:rFonts w:ascii="Calibri" w:hAnsi="Calibri"/>
                <w:color w:val="000000"/>
                <w:sz w:val="22"/>
                <w:szCs w:val="22"/>
              </w:rPr>
            </w:pPr>
            <w:r w:rsidRPr="00BE21A4">
              <w:rPr>
                <w:rFonts w:ascii="Calibri" w:hAnsi="Calibri"/>
                <w:color w:val="000000"/>
                <w:sz w:val="22"/>
                <w:szCs w:val="22"/>
              </w:rPr>
              <w:t>SUMA:</w:t>
            </w:r>
          </w:p>
        </w:tc>
        <w:tc>
          <w:tcPr>
            <w:tcW w:w="69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E6C365" w14:textId="77777777" w:rsidR="00C06EAC" w:rsidRPr="00BE21A4" w:rsidRDefault="00C06EAC" w:rsidP="00C06EAC">
            <w:pPr>
              <w:jc w:val="center"/>
              <w:rPr>
                <w:rFonts w:ascii="Calibri" w:hAnsi="Calibri"/>
                <w:b/>
                <w:bCs/>
                <w:color w:val="000000"/>
                <w:sz w:val="22"/>
                <w:szCs w:val="22"/>
              </w:rPr>
            </w:pPr>
            <w:r w:rsidRPr="00BE21A4">
              <w:rPr>
                <w:rFonts w:ascii="Calibri" w:hAnsi="Calibri"/>
                <w:b/>
                <w:bCs/>
                <w:color w:val="000000"/>
                <w:sz w:val="22"/>
                <w:szCs w:val="22"/>
              </w:rPr>
              <w:t>63,55</w:t>
            </w:r>
          </w:p>
        </w:tc>
      </w:tr>
    </w:tbl>
    <w:p w14:paraId="66636879" w14:textId="3EA96AC7" w:rsidR="00BE4E36" w:rsidRDefault="00BE4E36" w:rsidP="007776AA">
      <w:pPr>
        <w:pStyle w:val="Akapitzlist"/>
        <w:numPr>
          <w:ilvl w:val="0"/>
          <w:numId w:val="35"/>
        </w:numPr>
        <w:spacing w:after="3120"/>
        <w:ind w:left="714" w:hanging="357"/>
        <w:jc w:val="both"/>
      </w:pPr>
      <w:r>
        <w:t>Antypoślizgowość: R</w:t>
      </w:r>
      <w:r w:rsidR="00575C55">
        <w:t>9</w:t>
      </w:r>
    </w:p>
    <w:p w14:paraId="7D6533FA" w14:textId="6B65155E" w:rsidR="00BE21A4" w:rsidRDefault="00BE21A4" w:rsidP="00BE21A4">
      <w:pPr>
        <w:jc w:val="both"/>
      </w:pPr>
    </w:p>
    <w:p w14:paraId="6150B993" w14:textId="04A4DA13" w:rsidR="00575C55" w:rsidRDefault="00575C55" w:rsidP="00575C55">
      <w:pPr>
        <w:jc w:val="both"/>
      </w:pPr>
      <w:r>
        <w:t xml:space="preserve">Wykończenie powierzchni zewnętrznych schodów do kotłowni projektowana jest z płytek gresowych o parametrach nie gorszych niż: </w:t>
      </w:r>
    </w:p>
    <w:p w14:paraId="70EC2F6A" w14:textId="4A60B82D" w:rsidR="00575C55" w:rsidRDefault="00575C55" w:rsidP="00575C55">
      <w:pPr>
        <w:pStyle w:val="Akapitzlist"/>
        <w:numPr>
          <w:ilvl w:val="0"/>
          <w:numId w:val="35"/>
        </w:numPr>
        <w:jc w:val="both"/>
      </w:pPr>
      <w:r>
        <w:t>Kolor: szary typu grys</w:t>
      </w:r>
    </w:p>
    <w:tbl>
      <w:tblPr>
        <w:tblpPr w:leftFromText="141" w:rightFromText="141" w:vertAnchor="text" w:horzAnchor="page" w:tblpX="5911" w:tblpY="-26"/>
        <w:tblW w:w="4101" w:type="dxa"/>
        <w:tblCellMar>
          <w:left w:w="70" w:type="dxa"/>
          <w:right w:w="70" w:type="dxa"/>
        </w:tblCellMar>
        <w:tblLook w:val="04A0" w:firstRow="1" w:lastRow="0" w:firstColumn="1" w:lastColumn="0" w:noHBand="0" w:noVBand="1"/>
      </w:tblPr>
      <w:tblGrid>
        <w:gridCol w:w="1148"/>
        <w:gridCol w:w="2210"/>
        <w:gridCol w:w="743"/>
      </w:tblGrid>
      <w:tr w:rsidR="00B42709" w:rsidRPr="00B42709" w14:paraId="3A56805A" w14:textId="77777777" w:rsidTr="00EC592C">
        <w:trPr>
          <w:trHeight w:val="555"/>
        </w:trPr>
        <w:tc>
          <w:tcPr>
            <w:tcW w:w="4101" w:type="dxa"/>
            <w:gridSpan w:val="3"/>
            <w:tcBorders>
              <w:top w:val="single" w:sz="8" w:space="0" w:color="auto"/>
              <w:left w:val="single" w:sz="8" w:space="0" w:color="auto"/>
              <w:bottom w:val="single" w:sz="8" w:space="0" w:color="auto"/>
              <w:right w:val="single" w:sz="8" w:space="0" w:color="000000"/>
            </w:tcBorders>
            <w:shd w:val="clear" w:color="000000" w:fill="F8D4F3"/>
            <w:vAlign w:val="bottom"/>
            <w:hideMark/>
          </w:tcPr>
          <w:p w14:paraId="1506A0E0"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ZESTAWIENIE POWIERZCHNI schody zewnętrzne do kotłowni</w:t>
            </w:r>
          </w:p>
        </w:tc>
      </w:tr>
      <w:tr w:rsidR="00B42709" w:rsidRPr="00B42709" w14:paraId="7C451B18" w14:textId="77777777" w:rsidTr="00EC592C">
        <w:trPr>
          <w:trHeight w:val="67"/>
        </w:trPr>
        <w:tc>
          <w:tcPr>
            <w:tcW w:w="1148" w:type="dxa"/>
            <w:tcBorders>
              <w:top w:val="nil"/>
              <w:left w:val="single" w:sz="8" w:space="0" w:color="auto"/>
              <w:bottom w:val="single" w:sz="4" w:space="0" w:color="auto"/>
              <w:right w:val="single" w:sz="4" w:space="0" w:color="auto"/>
            </w:tcBorders>
            <w:shd w:val="clear" w:color="auto" w:fill="auto"/>
            <w:vAlign w:val="bottom"/>
            <w:hideMark/>
          </w:tcPr>
          <w:p w14:paraId="2386C168"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NR POM.</w:t>
            </w:r>
          </w:p>
        </w:tc>
        <w:tc>
          <w:tcPr>
            <w:tcW w:w="2210" w:type="dxa"/>
            <w:tcBorders>
              <w:top w:val="nil"/>
              <w:left w:val="nil"/>
              <w:bottom w:val="single" w:sz="4" w:space="0" w:color="auto"/>
              <w:right w:val="single" w:sz="4" w:space="0" w:color="auto"/>
            </w:tcBorders>
            <w:shd w:val="clear" w:color="auto" w:fill="auto"/>
            <w:noWrap/>
            <w:vAlign w:val="bottom"/>
            <w:hideMark/>
          </w:tcPr>
          <w:p w14:paraId="03B67BEA"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RODZAJ MATERIAŁU</w:t>
            </w:r>
          </w:p>
        </w:tc>
        <w:tc>
          <w:tcPr>
            <w:tcW w:w="743" w:type="dxa"/>
            <w:tcBorders>
              <w:top w:val="nil"/>
              <w:left w:val="nil"/>
              <w:bottom w:val="single" w:sz="4" w:space="0" w:color="auto"/>
              <w:right w:val="single" w:sz="8" w:space="0" w:color="auto"/>
            </w:tcBorders>
            <w:shd w:val="clear" w:color="auto" w:fill="auto"/>
            <w:noWrap/>
            <w:vAlign w:val="bottom"/>
            <w:hideMark/>
          </w:tcPr>
          <w:p w14:paraId="0ABC7E47"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[m2]</w:t>
            </w:r>
          </w:p>
        </w:tc>
      </w:tr>
      <w:tr w:rsidR="00B42709" w:rsidRPr="00B42709" w14:paraId="54B61239" w14:textId="77777777" w:rsidTr="00EC592C">
        <w:trPr>
          <w:trHeight w:val="77"/>
        </w:trPr>
        <w:tc>
          <w:tcPr>
            <w:tcW w:w="1148" w:type="dxa"/>
            <w:tcBorders>
              <w:top w:val="nil"/>
              <w:left w:val="single" w:sz="8" w:space="0" w:color="auto"/>
              <w:bottom w:val="single" w:sz="4" w:space="0" w:color="auto"/>
              <w:right w:val="single" w:sz="4" w:space="0" w:color="auto"/>
            </w:tcBorders>
            <w:shd w:val="clear" w:color="auto" w:fill="auto"/>
            <w:noWrap/>
            <w:vAlign w:val="bottom"/>
            <w:hideMark/>
          </w:tcPr>
          <w:p w14:paraId="022D557E"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 xml:space="preserve"> - </w:t>
            </w:r>
          </w:p>
        </w:tc>
        <w:tc>
          <w:tcPr>
            <w:tcW w:w="2210" w:type="dxa"/>
            <w:tcBorders>
              <w:top w:val="nil"/>
              <w:left w:val="nil"/>
              <w:bottom w:val="single" w:sz="4" w:space="0" w:color="auto"/>
              <w:right w:val="single" w:sz="4" w:space="0" w:color="auto"/>
            </w:tcBorders>
            <w:shd w:val="clear" w:color="auto" w:fill="auto"/>
            <w:noWrap/>
            <w:vAlign w:val="bottom"/>
            <w:hideMark/>
          </w:tcPr>
          <w:p w14:paraId="20357A4C"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płytki zewn.</w:t>
            </w:r>
          </w:p>
        </w:tc>
        <w:tc>
          <w:tcPr>
            <w:tcW w:w="743" w:type="dxa"/>
            <w:tcBorders>
              <w:top w:val="nil"/>
              <w:left w:val="nil"/>
              <w:bottom w:val="single" w:sz="4" w:space="0" w:color="auto"/>
              <w:right w:val="single" w:sz="8" w:space="0" w:color="auto"/>
            </w:tcBorders>
            <w:shd w:val="clear" w:color="auto" w:fill="auto"/>
            <w:noWrap/>
            <w:vAlign w:val="bottom"/>
            <w:hideMark/>
          </w:tcPr>
          <w:p w14:paraId="3EA17FF1"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7,4</w:t>
            </w:r>
          </w:p>
        </w:tc>
      </w:tr>
      <w:tr w:rsidR="00B42709" w:rsidRPr="00B42709" w14:paraId="19A26332" w14:textId="77777777" w:rsidTr="00EC592C">
        <w:trPr>
          <w:trHeight w:val="67"/>
        </w:trPr>
        <w:tc>
          <w:tcPr>
            <w:tcW w:w="114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7E5EE18"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 </w:t>
            </w:r>
          </w:p>
        </w:tc>
        <w:tc>
          <w:tcPr>
            <w:tcW w:w="2210" w:type="dxa"/>
            <w:tcBorders>
              <w:top w:val="single" w:sz="8" w:space="0" w:color="auto"/>
              <w:left w:val="nil"/>
              <w:bottom w:val="single" w:sz="8" w:space="0" w:color="auto"/>
              <w:right w:val="nil"/>
            </w:tcBorders>
            <w:shd w:val="clear" w:color="auto" w:fill="auto"/>
            <w:noWrap/>
            <w:vAlign w:val="bottom"/>
            <w:hideMark/>
          </w:tcPr>
          <w:p w14:paraId="7AEC034E" w14:textId="77777777" w:rsidR="00B42709" w:rsidRPr="00B42709" w:rsidRDefault="00B42709" w:rsidP="00B42709">
            <w:pPr>
              <w:jc w:val="center"/>
              <w:rPr>
                <w:rFonts w:ascii="Calibri" w:hAnsi="Calibri"/>
                <w:color w:val="000000"/>
                <w:sz w:val="22"/>
                <w:szCs w:val="22"/>
              </w:rPr>
            </w:pPr>
            <w:r w:rsidRPr="00B42709">
              <w:rPr>
                <w:rFonts w:ascii="Calibri" w:hAnsi="Calibri"/>
                <w:color w:val="000000"/>
                <w:sz w:val="22"/>
                <w:szCs w:val="22"/>
              </w:rPr>
              <w:t>SUMA:</w:t>
            </w:r>
          </w:p>
        </w:tc>
        <w:tc>
          <w:tcPr>
            <w:tcW w:w="7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B47B974" w14:textId="77777777" w:rsidR="00B42709" w:rsidRPr="00B42709" w:rsidRDefault="00B42709" w:rsidP="00B42709">
            <w:pPr>
              <w:jc w:val="center"/>
              <w:rPr>
                <w:rFonts w:ascii="Calibri" w:hAnsi="Calibri"/>
                <w:b/>
                <w:bCs/>
                <w:color w:val="000000"/>
                <w:sz w:val="22"/>
                <w:szCs w:val="22"/>
              </w:rPr>
            </w:pPr>
            <w:r w:rsidRPr="00B42709">
              <w:rPr>
                <w:rFonts w:ascii="Calibri" w:hAnsi="Calibri"/>
                <w:b/>
                <w:bCs/>
                <w:color w:val="000000"/>
                <w:sz w:val="22"/>
                <w:szCs w:val="22"/>
              </w:rPr>
              <w:t>7,40</w:t>
            </w:r>
          </w:p>
        </w:tc>
      </w:tr>
    </w:tbl>
    <w:p w14:paraId="2FE3EEBE" w14:textId="34CDF455" w:rsidR="00575C55" w:rsidRDefault="00575C55" w:rsidP="00575C55">
      <w:pPr>
        <w:pStyle w:val="Akapitzlist"/>
        <w:numPr>
          <w:ilvl w:val="0"/>
          <w:numId w:val="35"/>
        </w:numPr>
        <w:jc w:val="both"/>
      </w:pPr>
      <w:r>
        <w:t>Wymiary: 30cm</w:t>
      </w:r>
      <w:r w:rsidRPr="00837D42">
        <w:t xml:space="preserve"> x </w:t>
      </w:r>
      <w:r>
        <w:t>30cm</w:t>
      </w:r>
    </w:p>
    <w:p w14:paraId="564AC4F7" w14:textId="179BF3C6" w:rsidR="00575C55" w:rsidRDefault="00575C55" w:rsidP="00575C55">
      <w:pPr>
        <w:pStyle w:val="Akapitzlist"/>
        <w:numPr>
          <w:ilvl w:val="0"/>
          <w:numId w:val="35"/>
        </w:numPr>
        <w:jc w:val="both"/>
      </w:pPr>
      <w:r>
        <w:t>Grubość: 7,2mm</w:t>
      </w:r>
    </w:p>
    <w:p w14:paraId="0D731EAF" w14:textId="77777777" w:rsidR="00575C55" w:rsidRDefault="00575C55" w:rsidP="00575C55">
      <w:pPr>
        <w:pStyle w:val="Akapitzlist"/>
        <w:numPr>
          <w:ilvl w:val="0"/>
          <w:numId w:val="35"/>
        </w:numPr>
        <w:jc w:val="both"/>
      </w:pPr>
      <w:r>
        <w:t>Klasa ścieralności: IV</w:t>
      </w:r>
    </w:p>
    <w:p w14:paraId="6C144966" w14:textId="71C8E397" w:rsidR="00575C55" w:rsidRDefault="00575C55" w:rsidP="00575C55">
      <w:pPr>
        <w:pStyle w:val="Akapitzlist"/>
        <w:numPr>
          <w:ilvl w:val="0"/>
          <w:numId w:val="35"/>
        </w:numPr>
        <w:jc w:val="both"/>
      </w:pPr>
      <w:r>
        <w:t>Antypoślizgowość: R10</w:t>
      </w:r>
    </w:p>
    <w:p w14:paraId="42D0124A" w14:textId="05C436A8" w:rsidR="00B42709" w:rsidRDefault="00B42709">
      <w:pPr>
        <w:spacing w:after="160" w:line="259" w:lineRule="auto"/>
      </w:pPr>
      <w:r>
        <w:br w:type="page"/>
      </w:r>
    </w:p>
    <w:p w14:paraId="2F183256" w14:textId="0CC73087" w:rsidR="00800F59" w:rsidRDefault="00800F59" w:rsidP="00800F59">
      <w:pPr>
        <w:jc w:val="both"/>
      </w:pPr>
      <w:r>
        <w:lastRenderedPageBreak/>
        <w:t>W pomieszczeniach pokoi gościnnych na parterze i poddaszu oraz w Sali konferencyjnej umiejscowionej w przyziemiu projektowana jest podłoga z paneli podłogowych o parametrach nie gorszych niż:</w:t>
      </w:r>
    </w:p>
    <w:p w14:paraId="4E4FE92E" w14:textId="4017A7CD" w:rsidR="00800F59" w:rsidRDefault="00800F59" w:rsidP="00800F59">
      <w:pPr>
        <w:pStyle w:val="Akapitzlist"/>
        <w:numPr>
          <w:ilvl w:val="0"/>
          <w:numId w:val="35"/>
        </w:numPr>
        <w:jc w:val="both"/>
      </w:pPr>
      <w:r>
        <w:t>Kolor:</w:t>
      </w:r>
      <w:r w:rsidR="009B4F8A">
        <w:t xml:space="preserve"> jasno</w:t>
      </w:r>
      <w:r>
        <w:t>brązowy</w:t>
      </w:r>
      <w:r w:rsidR="009B4F8A">
        <w:t xml:space="preserve"> o</w:t>
      </w:r>
      <w:r>
        <w:t xml:space="preserve"> widoczn</w:t>
      </w:r>
      <w:r w:rsidR="009B4F8A">
        <w:t xml:space="preserve">ej strukturze </w:t>
      </w:r>
      <w:r>
        <w:t>drewna</w:t>
      </w:r>
    </w:p>
    <w:p w14:paraId="6AB15EAD" w14:textId="502A780C" w:rsidR="00800F59" w:rsidRDefault="00800F59" w:rsidP="00800F59">
      <w:pPr>
        <w:pStyle w:val="Akapitzlist"/>
        <w:numPr>
          <w:ilvl w:val="0"/>
          <w:numId w:val="35"/>
        </w:numPr>
        <w:jc w:val="both"/>
      </w:pPr>
      <w:r>
        <w:t>Wymiary: 19</w:t>
      </w:r>
      <w:r w:rsidR="009B4F8A">
        <w:t>,</w:t>
      </w:r>
      <w:r>
        <w:t>2cm</w:t>
      </w:r>
      <w:r w:rsidRPr="00837D42">
        <w:t xml:space="preserve"> x </w:t>
      </w:r>
      <w:r w:rsidR="009B4F8A">
        <w:t>128,5</w:t>
      </w:r>
      <w:r>
        <w:t>cm</w:t>
      </w:r>
    </w:p>
    <w:tbl>
      <w:tblPr>
        <w:tblpPr w:leftFromText="141" w:rightFromText="141" w:vertAnchor="text" w:horzAnchor="page" w:tblpX="5928" w:tblpY="141"/>
        <w:tblW w:w="4128" w:type="dxa"/>
        <w:tblCellMar>
          <w:left w:w="70" w:type="dxa"/>
          <w:right w:w="70" w:type="dxa"/>
        </w:tblCellMar>
        <w:tblLook w:val="04A0" w:firstRow="1" w:lastRow="0" w:firstColumn="1" w:lastColumn="0" w:noHBand="0" w:noVBand="1"/>
      </w:tblPr>
      <w:tblGrid>
        <w:gridCol w:w="1092"/>
        <w:gridCol w:w="2357"/>
        <w:gridCol w:w="679"/>
      </w:tblGrid>
      <w:tr w:rsidR="00C06EAC" w:rsidRPr="007776AA" w14:paraId="512AE16D" w14:textId="77777777" w:rsidTr="00C06EAC">
        <w:trPr>
          <w:trHeight w:val="630"/>
        </w:trPr>
        <w:tc>
          <w:tcPr>
            <w:tcW w:w="4128" w:type="dxa"/>
            <w:gridSpan w:val="3"/>
            <w:tcBorders>
              <w:top w:val="single" w:sz="8" w:space="0" w:color="auto"/>
              <w:left w:val="single" w:sz="8" w:space="0" w:color="auto"/>
              <w:bottom w:val="single" w:sz="8" w:space="0" w:color="auto"/>
              <w:right w:val="single" w:sz="8" w:space="0" w:color="000000"/>
            </w:tcBorders>
            <w:shd w:val="clear" w:color="000000" w:fill="BCBCF6"/>
            <w:vAlign w:val="bottom"/>
            <w:hideMark/>
          </w:tcPr>
          <w:p w14:paraId="398C29C3"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ZESTAWIENIE POWIERZCHNI </w:t>
            </w:r>
            <w:r>
              <w:rPr>
                <w:rFonts w:ascii="Calibri" w:hAnsi="Calibri"/>
                <w:b/>
                <w:bCs/>
                <w:color w:val="000000"/>
                <w:sz w:val="22"/>
                <w:szCs w:val="22"/>
              </w:rPr>
              <w:t>PARTER</w:t>
            </w:r>
            <w:r w:rsidRPr="007776AA">
              <w:rPr>
                <w:rFonts w:ascii="Calibri" w:hAnsi="Calibri"/>
                <w:color w:val="000000"/>
                <w:sz w:val="22"/>
                <w:szCs w:val="22"/>
              </w:rPr>
              <w:t xml:space="preserve"> podłoga (pokoje)</w:t>
            </w:r>
          </w:p>
        </w:tc>
      </w:tr>
      <w:tr w:rsidR="00C06EAC" w:rsidRPr="007776AA" w14:paraId="1A35A92A" w14:textId="77777777" w:rsidTr="00C06EAC">
        <w:trPr>
          <w:trHeight w:val="300"/>
        </w:trPr>
        <w:tc>
          <w:tcPr>
            <w:tcW w:w="1092" w:type="dxa"/>
            <w:tcBorders>
              <w:top w:val="nil"/>
              <w:left w:val="single" w:sz="8" w:space="0" w:color="auto"/>
              <w:bottom w:val="single" w:sz="4" w:space="0" w:color="auto"/>
              <w:right w:val="single" w:sz="4" w:space="0" w:color="auto"/>
            </w:tcBorders>
            <w:shd w:val="clear" w:color="auto" w:fill="auto"/>
            <w:vAlign w:val="bottom"/>
            <w:hideMark/>
          </w:tcPr>
          <w:p w14:paraId="7516E64A"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NR POM.</w:t>
            </w:r>
          </w:p>
        </w:tc>
        <w:tc>
          <w:tcPr>
            <w:tcW w:w="2357" w:type="dxa"/>
            <w:tcBorders>
              <w:top w:val="nil"/>
              <w:left w:val="nil"/>
              <w:bottom w:val="single" w:sz="4" w:space="0" w:color="auto"/>
              <w:right w:val="single" w:sz="4" w:space="0" w:color="auto"/>
            </w:tcBorders>
            <w:shd w:val="clear" w:color="auto" w:fill="auto"/>
            <w:noWrap/>
            <w:vAlign w:val="bottom"/>
            <w:hideMark/>
          </w:tcPr>
          <w:p w14:paraId="0A8DA0F8"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RODZAJ MATERIAŁU</w:t>
            </w:r>
          </w:p>
        </w:tc>
        <w:tc>
          <w:tcPr>
            <w:tcW w:w="679" w:type="dxa"/>
            <w:tcBorders>
              <w:top w:val="nil"/>
              <w:left w:val="nil"/>
              <w:bottom w:val="single" w:sz="4" w:space="0" w:color="auto"/>
              <w:right w:val="single" w:sz="8" w:space="0" w:color="auto"/>
            </w:tcBorders>
            <w:shd w:val="clear" w:color="auto" w:fill="auto"/>
            <w:noWrap/>
            <w:vAlign w:val="bottom"/>
            <w:hideMark/>
          </w:tcPr>
          <w:p w14:paraId="7664F5C6"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[m2]</w:t>
            </w:r>
          </w:p>
        </w:tc>
      </w:tr>
      <w:tr w:rsidR="00C06EAC" w:rsidRPr="007776AA" w14:paraId="2B5B5F4E" w14:textId="77777777" w:rsidTr="0076684A">
        <w:trPr>
          <w:trHeight w:val="158"/>
        </w:trPr>
        <w:tc>
          <w:tcPr>
            <w:tcW w:w="1092" w:type="dxa"/>
            <w:tcBorders>
              <w:top w:val="nil"/>
              <w:left w:val="single" w:sz="8" w:space="0" w:color="auto"/>
              <w:bottom w:val="single" w:sz="4" w:space="0" w:color="auto"/>
              <w:right w:val="single" w:sz="4" w:space="0" w:color="auto"/>
            </w:tcBorders>
            <w:shd w:val="clear" w:color="auto" w:fill="auto"/>
            <w:noWrap/>
            <w:vAlign w:val="bottom"/>
            <w:hideMark/>
          </w:tcPr>
          <w:p w14:paraId="17A76A08"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 0 5 </w:t>
            </w:r>
          </w:p>
        </w:tc>
        <w:tc>
          <w:tcPr>
            <w:tcW w:w="2357" w:type="dxa"/>
            <w:tcBorders>
              <w:top w:val="nil"/>
              <w:left w:val="nil"/>
              <w:bottom w:val="single" w:sz="4" w:space="0" w:color="auto"/>
              <w:right w:val="single" w:sz="4" w:space="0" w:color="auto"/>
            </w:tcBorders>
            <w:shd w:val="clear" w:color="auto" w:fill="auto"/>
            <w:noWrap/>
            <w:vAlign w:val="bottom"/>
            <w:hideMark/>
          </w:tcPr>
          <w:p w14:paraId="0C9B6A1C" w14:textId="0F235896"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panele </w:t>
            </w:r>
            <w:r>
              <w:rPr>
                <w:rFonts w:ascii="Calibri" w:hAnsi="Calibri"/>
                <w:color w:val="000000"/>
                <w:sz w:val="22"/>
                <w:szCs w:val="22"/>
              </w:rPr>
              <w:t>podłogowe</w:t>
            </w:r>
          </w:p>
        </w:tc>
        <w:tc>
          <w:tcPr>
            <w:tcW w:w="679" w:type="dxa"/>
            <w:tcBorders>
              <w:top w:val="nil"/>
              <w:left w:val="nil"/>
              <w:bottom w:val="single" w:sz="4" w:space="0" w:color="auto"/>
              <w:right w:val="single" w:sz="8" w:space="0" w:color="auto"/>
            </w:tcBorders>
            <w:shd w:val="clear" w:color="auto" w:fill="auto"/>
            <w:noWrap/>
            <w:vAlign w:val="bottom"/>
            <w:hideMark/>
          </w:tcPr>
          <w:p w14:paraId="4142664D"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18,27</w:t>
            </w:r>
          </w:p>
        </w:tc>
      </w:tr>
      <w:tr w:rsidR="00C06EAC" w:rsidRPr="007776AA" w14:paraId="0D9CDD30" w14:textId="77777777" w:rsidTr="0076684A">
        <w:trPr>
          <w:trHeight w:val="147"/>
        </w:trPr>
        <w:tc>
          <w:tcPr>
            <w:tcW w:w="109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B640A2D"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 0 7 </w:t>
            </w:r>
          </w:p>
        </w:tc>
        <w:tc>
          <w:tcPr>
            <w:tcW w:w="2357" w:type="dxa"/>
            <w:tcBorders>
              <w:top w:val="nil"/>
              <w:left w:val="nil"/>
              <w:bottom w:val="single" w:sz="4" w:space="0" w:color="auto"/>
              <w:right w:val="single" w:sz="4" w:space="0" w:color="auto"/>
            </w:tcBorders>
            <w:shd w:val="clear" w:color="auto" w:fill="auto"/>
            <w:noWrap/>
            <w:vAlign w:val="bottom"/>
            <w:hideMark/>
          </w:tcPr>
          <w:p w14:paraId="77E74E31" w14:textId="54F48F05"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panele </w:t>
            </w:r>
            <w:r>
              <w:rPr>
                <w:rFonts w:ascii="Calibri" w:hAnsi="Calibri"/>
                <w:color w:val="000000"/>
                <w:sz w:val="22"/>
                <w:szCs w:val="22"/>
              </w:rPr>
              <w:t>podłogowe</w:t>
            </w:r>
          </w:p>
        </w:tc>
        <w:tc>
          <w:tcPr>
            <w:tcW w:w="679" w:type="dxa"/>
            <w:tcBorders>
              <w:top w:val="single" w:sz="4" w:space="0" w:color="auto"/>
              <w:left w:val="nil"/>
              <w:bottom w:val="single" w:sz="4" w:space="0" w:color="auto"/>
              <w:right w:val="single" w:sz="4" w:space="0" w:color="auto"/>
            </w:tcBorders>
            <w:shd w:val="clear" w:color="auto" w:fill="auto"/>
            <w:noWrap/>
            <w:vAlign w:val="bottom"/>
            <w:hideMark/>
          </w:tcPr>
          <w:p w14:paraId="7FAF92BA"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19,12</w:t>
            </w:r>
          </w:p>
        </w:tc>
      </w:tr>
      <w:tr w:rsidR="00C06EAC" w:rsidRPr="007776AA" w14:paraId="34FCCD8F" w14:textId="77777777" w:rsidTr="0076684A">
        <w:trPr>
          <w:trHeight w:val="71"/>
        </w:trPr>
        <w:tc>
          <w:tcPr>
            <w:tcW w:w="1092" w:type="dxa"/>
            <w:tcBorders>
              <w:top w:val="single" w:sz="4" w:space="0" w:color="auto"/>
              <w:left w:val="single" w:sz="8" w:space="0" w:color="auto"/>
              <w:bottom w:val="nil"/>
              <w:right w:val="single" w:sz="4" w:space="0" w:color="auto"/>
            </w:tcBorders>
            <w:shd w:val="clear" w:color="auto" w:fill="auto"/>
            <w:noWrap/>
            <w:vAlign w:val="bottom"/>
            <w:hideMark/>
          </w:tcPr>
          <w:p w14:paraId="55DE3867"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 0 9 </w:t>
            </w:r>
          </w:p>
        </w:tc>
        <w:tc>
          <w:tcPr>
            <w:tcW w:w="2357" w:type="dxa"/>
            <w:tcBorders>
              <w:top w:val="nil"/>
              <w:left w:val="nil"/>
              <w:bottom w:val="single" w:sz="4" w:space="0" w:color="auto"/>
              <w:right w:val="single" w:sz="4" w:space="0" w:color="auto"/>
            </w:tcBorders>
            <w:shd w:val="clear" w:color="auto" w:fill="auto"/>
            <w:noWrap/>
            <w:vAlign w:val="bottom"/>
            <w:hideMark/>
          </w:tcPr>
          <w:p w14:paraId="4926A993" w14:textId="4CC8A913"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panele </w:t>
            </w:r>
            <w:r>
              <w:rPr>
                <w:rFonts w:ascii="Calibri" w:hAnsi="Calibri"/>
                <w:color w:val="000000"/>
                <w:sz w:val="22"/>
                <w:szCs w:val="22"/>
              </w:rPr>
              <w:t>podłogowe</w:t>
            </w:r>
          </w:p>
        </w:tc>
        <w:tc>
          <w:tcPr>
            <w:tcW w:w="679" w:type="dxa"/>
            <w:tcBorders>
              <w:top w:val="nil"/>
              <w:left w:val="nil"/>
              <w:bottom w:val="nil"/>
              <w:right w:val="single" w:sz="8" w:space="0" w:color="auto"/>
            </w:tcBorders>
            <w:shd w:val="clear" w:color="auto" w:fill="auto"/>
            <w:noWrap/>
            <w:vAlign w:val="bottom"/>
            <w:hideMark/>
          </w:tcPr>
          <w:p w14:paraId="6B44444A"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31,35</w:t>
            </w:r>
          </w:p>
        </w:tc>
      </w:tr>
      <w:tr w:rsidR="00C06EAC" w:rsidRPr="007776AA" w14:paraId="70E7B8D5" w14:textId="77777777" w:rsidTr="0076684A">
        <w:trPr>
          <w:trHeight w:val="61"/>
        </w:trPr>
        <w:tc>
          <w:tcPr>
            <w:tcW w:w="10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166B865"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w:t>
            </w:r>
          </w:p>
        </w:tc>
        <w:tc>
          <w:tcPr>
            <w:tcW w:w="2357" w:type="dxa"/>
            <w:tcBorders>
              <w:top w:val="single" w:sz="8" w:space="0" w:color="auto"/>
              <w:left w:val="nil"/>
              <w:bottom w:val="single" w:sz="8" w:space="0" w:color="auto"/>
              <w:right w:val="nil"/>
            </w:tcBorders>
            <w:shd w:val="clear" w:color="auto" w:fill="auto"/>
            <w:noWrap/>
            <w:vAlign w:val="bottom"/>
            <w:hideMark/>
          </w:tcPr>
          <w:p w14:paraId="3CBCE58A"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SUMA:</w:t>
            </w:r>
          </w:p>
        </w:tc>
        <w:tc>
          <w:tcPr>
            <w:tcW w:w="67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BEB9B9" w14:textId="77777777" w:rsidR="00C06EAC" w:rsidRPr="007776AA" w:rsidRDefault="00C06EAC" w:rsidP="00C06EAC">
            <w:pPr>
              <w:jc w:val="center"/>
              <w:rPr>
                <w:rFonts w:ascii="Calibri" w:hAnsi="Calibri"/>
                <w:b/>
                <w:bCs/>
                <w:color w:val="000000"/>
                <w:sz w:val="22"/>
                <w:szCs w:val="22"/>
              </w:rPr>
            </w:pPr>
            <w:r w:rsidRPr="007776AA">
              <w:rPr>
                <w:rFonts w:ascii="Calibri" w:hAnsi="Calibri"/>
                <w:b/>
                <w:bCs/>
                <w:color w:val="000000"/>
                <w:sz w:val="22"/>
                <w:szCs w:val="22"/>
              </w:rPr>
              <w:t>68,74</w:t>
            </w:r>
          </w:p>
        </w:tc>
      </w:tr>
    </w:tbl>
    <w:p w14:paraId="318A124D" w14:textId="710EEFC8" w:rsidR="00800F59" w:rsidRDefault="00800F59" w:rsidP="00800F59">
      <w:pPr>
        <w:pStyle w:val="Akapitzlist"/>
        <w:numPr>
          <w:ilvl w:val="0"/>
          <w:numId w:val="35"/>
        </w:numPr>
        <w:jc w:val="both"/>
      </w:pPr>
      <w:r>
        <w:t xml:space="preserve">Grubość: </w:t>
      </w:r>
      <w:r w:rsidR="009B4F8A">
        <w:t>8</w:t>
      </w:r>
      <w:r>
        <w:t>mm</w:t>
      </w:r>
    </w:p>
    <w:p w14:paraId="18ECECB1" w14:textId="57E87F21" w:rsidR="00800F59" w:rsidRDefault="00800F59" w:rsidP="00800F59">
      <w:pPr>
        <w:pStyle w:val="Akapitzlist"/>
        <w:numPr>
          <w:ilvl w:val="0"/>
          <w:numId w:val="35"/>
        </w:numPr>
        <w:jc w:val="both"/>
      </w:pPr>
      <w:r>
        <w:t xml:space="preserve">Klasa ścieralności: </w:t>
      </w:r>
      <w:r w:rsidR="009B4F8A">
        <w:t>AC5</w:t>
      </w:r>
    </w:p>
    <w:tbl>
      <w:tblPr>
        <w:tblpPr w:leftFromText="141" w:rightFromText="141" w:vertAnchor="page" w:horzAnchor="margin" w:tblpY="4153"/>
        <w:tblW w:w="3844" w:type="dxa"/>
        <w:tblCellMar>
          <w:left w:w="70" w:type="dxa"/>
          <w:right w:w="70" w:type="dxa"/>
        </w:tblCellMar>
        <w:tblLook w:val="04A0" w:firstRow="1" w:lastRow="0" w:firstColumn="1" w:lastColumn="0" w:noHBand="0" w:noVBand="1"/>
      </w:tblPr>
      <w:tblGrid>
        <w:gridCol w:w="992"/>
        <w:gridCol w:w="2056"/>
        <w:gridCol w:w="796"/>
      </w:tblGrid>
      <w:tr w:rsidR="00C06EAC" w:rsidRPr="00B42709" w14:paraId="1E01AD8B" w14:textId="77777777" w:rsidTr="00C06EAC">
        <w:trPr>
          <w:trHeight w:val="555"/>
        </w:trPr>
        <w:tc>
          <w:tcPr>
            <w:tcW w:w="3844" w:type="dxa"/>
            <w:gridSpan w:val="3"/>
            <w:tcBorders>
              <w:top w:val="single" w:sz="8" w:space="0" w:color="auto"/>
              <w:left w:val="single" w:sz="8" w:space="0" w:color="auto"/>
              <w:bottom w:val="single" w:sz="8" w:space="0" w:color="auto"/>
              <w:right w:val="single" w:sz="8" w:space="0" w:color="000000"/>
            </w:tcBorders>
            <w:shd w:val="clear" w:color="000000" w:fill="BCBCF6"/>
            <w:vAlign w:val="bottom"/>
            <w:hideMark/>
          </w:tcPr>
          <w:p w14:paraId="6F40A4DD" w14:textId="5431A9B2"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ZESTAWIENIE POWIERZCHNI </w:t>
            </w:r>
            <w:r w:rsidRPr="00B42709">
              <w:rPr>
                <w:rFonts w:ascii="Calibri" w:hAnsi="Calibri"/>
                <w:b/>
                <w:bCs/>
                <w:color w:val="000000"/>
                <w:sz w:val="22"/>
                <w:szCs w:val="22"/>
              </w:rPr>
              <w:t>P</w:t>
            </w:r>
            <w:r>
              <w:rPr>
                <w:rFonts w:ascii="Calibri" w:hAnsi="Calibri"/>
                <w:b/>
                <w:bCs/>
                <w:color w:val="000000"/>
                <w:sz w:val="22"/>
                <w:szCs w:val="22"/>
              </w:rPr>
              <w:t>ODDASZE</w:t>
            </w:r>
            <w:r w:rsidRPr="00B42709">
              <w:rPr>
                <w:rFonts w:ascii="Calibri" w:hAnsi="Calibri"/>
                <w:color w:val="000000"/>
                <w:sz w:val="22"/>
                <w:szCs w:val="22"/>
              </w:rPr>
              <w:t xml:space="preserve"> podłoga (pokoje)</w:t>
            </w:r>
          </w:p>
        </w:tc>
      </w:tr>
      <w:tr w:rsidR="00C06EAC" w:rsidRPr="00B42709" w14:paraId="627C1B99" w14:textId="77777777" w:rsidTr="00C06EAC">
        <w:trPr>
          <w:trHeight w:val="300"/>
        </w:trPr>
        <w:tc>
          <w:tcPr>
            <w:tcW w:w="992" w:type="dxa"/>
            <w:tcBorders>
              <w:top w:val="nil"/>
              <w:left w:val="single" w:sz="8" w:space="0" w:color="auto"/>
              <w:bottom w:val="single" w:sz="4" w:space="0" w:color="auto"/>
              <w:right w:val="single" w:sz="4" w:space="0" w:color="auto"/>
            </w:tcBorders>
            <w:shd w:val="clear" w:color="auto" w:fill="auto"/>
            <w:vAlign w:val="bottom"/>
            <w:hideMark/>
          </w:tcPr>
          <w:p w14:paraId="416B7FB1"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NR POM.</w:t>
            </w:r>
          </w:p>
        </w:tc>
        <w:tc>
          <w:tcPr>
            <w:tcW w:w="2056" w:type="dxa"/>
            <w:tcBorders>
              <w:top w:val="nil"/>
              <w:left w:val="nil"/>
              <w:bottom w:val="single" w:sz="4" w:space="0" w:color="auto"/>
              <w:right w:val="single" w:sz="4" w:space="0" w:color="auto"/>
            </w:tcBorders>
            <w:shd w:val="clear" w:color="auto" w:fill="auto"/>
            <w:noWrap/>
            <w:vAlign w:val="bottom"/>
            <w:hideMark/>
          </w:tcPr>
          <w:p w14:paraId="540E8D1B"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RODZAJ MATERIAŁU</w:t>
            </w:r>
          </w:p>
        </w:tc>
        <w:tc>
          <w:tcPr>
            <w:tcW w:w="796" w:type="dxa"/>
            <w:tcBorders>
              <w:top w:val="nil"/>
              <w:left w:val="nil"/>
              <w:bottom w:val="single" w:sz="4" w:space="0" w:color="auto"/>
              <w:right w:val="single" w:sz="8" w:space="0" w:color="auto"/>
            </w:tcBorders>
            <w:shd w:val="clear" w:color="auto" w:fill="auto"/>
            <w:noWrap/>
            <w:vAlign w:val="bottom"/>
            <w:hideMark/>
          </w:tcPr>
          <w:p w14:paraId="4D481C8D"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[m2]</w:t>
            </w:r>
          </w:p>
        </w:tc>
      </w:tr>
      <w:tr w:rsidR="00C06EAC" w:rsidRPr="00B42709" w14:paraId="6F46EB4D" w14:textId="77777777" w:rsidTr="0076684A">
        <w:trPr>
          <w:trHeight w:val="89"/>
        </w:trPr>
        <w:tc>
          <w:tcPr>
            <w:tcW w:w="992" w:type="dxa"/>
            <w:tcBorders>
              <w:top w:val="nil"/>
              <w:left w:val="single" w:sz="8" w:space="0" w:color="auto"/>
              <w:bottom w:val="single" w:sz="4" w:space="0" w:color="auto"/>
              <w:right w:val="single" w:sz="4" w:space="0" w:color="auto"/>
            </w:tcBorders>
            <w:shd w:val="clear" w:color="auto" w:fill="auto"/>
            <w:vAlign w:val="bottom"/>
            <w:hideMark/>
          </w:tcPr>
          <w:p w14:paraId="4E3B9645"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0 2</w:t>
            </w:r>
          </w:p>
        </w:tc>
        <w:tc>
          <w:tcPr>
            <w:tcW w:w="2056" w:type="dxa"/>
            <w:tcBorders>
              <w:top w:val="nil"/>
              <w:left w:val="nil"/>
              <w:bottom w:val="single" w:sz="4" w:space="0" w:color="auto"/>
              <w:right w:val="single" w:sz="4" w:space="0" w:color="auto"/>
            </w:tcBorders>
            <w:shd w:val="clear" w:color="auto" w:fill="auto"/>
            <w:noWrap/>
            <w:vAlign w:val="bottom"/>
            <w:hideMark/>
          </w:tcPr>
          <w:p w14:paraId="5F00BF2A" w14:textId="479AFCB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3AB28FE4"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17,93</w:t>
            </w:r>
          </w:p>
        </w:tc>
      </w:tr>
      <w:tr w:rsidR="00C06EAC" w:rsidRPr="00B42709" w14:paraId="0265E850" w14:textId="77777777" w:rsidTr="0076684A">
        <w:trPr>
          <w:trHeight w:val="92"/>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0EBDE223"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 0 4 </w:t>
            </w:r>
          </w:p>
        </w:tc>
        <w:tc>
          <w:tcPr>
            <w:tcW w:w="2056" w:type="dxa"/>
            <w:tcBorders>
              <w:top w:val="nil"/>
              <w:left w:val="nil"/>
              <w:bottom w:val="single" w:sz="4" w:space="0" w:color="auto"/>
              <w:right w:val="single" w:sz="4" w:space="0" w:color="auto"/>
            </w:tcBorders>
            <w:shd w:val="clear" w:color="auto" w:fill="auto"/>
            <w:noWrap/>
            <w:vAlign w:val="bottom"/>
            <w:hideMark/>
          </w:tcPr>
          <w:p w14:paraId="25990141" w14:textId="1C7B5E39"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79D1D85A"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17,16</w:t>
            </w:r>
          </w:p>
        </w:tc>
      </w:tr>
      <w:tr w:rsidR="00C06EAC" w:rsidRPr="00B42709" w14:paraId="680B3AFA" w14:textId="77777777" w:rsidTr="0076684A">
        <w:trPr>
          <w:trHeight w:val="97"/>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1A8E0308"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0 6</w:t>
            </w:r>
          </w:p>
        </w:tc>
        <w:tc>
          <w:tcPr>
            <w:tcW w:w="2056" w:type="dxa"/>
            <w:tcBorders>
              <w:top w:val="nil"/>
              <w:left w:val="nil"/>
              <w:bottom w:val="single" w:sz="4" w:space="0" w:color="auto"/>
              <w:right w:val="single" w:sz="4" w:space="0" w:color="auto"/>
            </w:tcBorders>
            <w:shd w:val="clear" w:color="auto" w:fill="auto"/>
            <w:noWrap/>
            <w:vAlign w:val="bottom"/>
            <w:hideMark/>
          </w:tcPr>
          <w:p w14:paraId="551705B3" w14:textId="2C19F28F"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6F4292EB"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19,3</w:t>
            </w:r>
          </w:p>
        </w:tc>
      </w:tr>
      <w:tr w:rsidR="00C06EAC" w:rsidRPr="00B42709" w14:paraId="18C94472" w14:textId="77777777" w:rsidTr="0076684A">
        <w:trPr>
          <w:trHeight w:val="100"/>
        </w:trPr>
        <w:tc>
          <w:tcPr>
            <w:tcW w:w="992" w:type="dxa"/>
            <w:tcBorders>
              <w:top w:val="nil"/>
              <w:left w:val="single" w:sz="8" w:space="0" w:color="auto"/>
              <w:bottom w:val="single" w:sz="4" w:space="0" w:color="auto"/>
              <w:right w:val="single" w:sz="4" w:space="0" w:color="auto"/>
            </w:tcBorders>
            <w:shd w:val="clear" w:color="auto" w:fill="auto"/>
            <w:vAlign w:val="bottom"/>
            <w:hideMark/>
          </w:tcPr>
          <w:p w14:paraId="11E28188"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0 8</w:t>
            </w:r>
          </w:p>
        </w:tc>
        <w:tc>
          <w:tcPr>
            <w:tcW w:w="2056" w:type="dxa"/>
            <w:tcBorders>
              <w:top w:val="nil"/>
              <w:left w:val="nil"/>
              <w:bottom w:val="single" w:sz="4" w:space="0" w:color="auto"/>
              <w:right w:val="single" w:sz="4" w:space="0" w:color="auto"/>
            </w:tcBorders>
            <w:shd w:val="clear" w:color="auto" w:fill="auto"/>
            <w:noWrap/>
            <w:vAlign w:val="bottom"/>
            <w:hideMark/>
          </w:tcPr>
          <w:p w14:paraId="399009C9" w14:textId="604685AE"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65D43384"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19,91</w:t>
            </w:r>
          </w:p>
        </w:tc>
      </w:tr>
      <w:tr w:rsidR="00C06EAC" w:rsidRPr="00B42709" w14:paraId="60B47854" w14:textId="77777777" w:rsidTr="0076684A">
        <w:trPr>
          <w:trHeight w:val="105"/>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7C5375B1"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 1 0 </w:t>
            </w:r>
          </w:p>
        </w:tc>
        <w:tc>
          <w:tcPr>
            <w:tcW w:w="2056" w:type="dxa"/>
            <w:tcBorders>
              <w:top w:val="nil"/>
              <w:left w:val="nil"/>
              <w:bottom w:val="single" w:sz="4" w:space="0" w:color="auto"/>
              <w:right w:val="single" w:sz="4" w:space="0" w:color="auto"/>
            </w:tcBorders>
            <w:shd w:val="clear" w:color="auto" w:fill="auto"/>
            <w:noWrap/>
            <w:vAlign w:val="bottom"/>
            <w:hideMark/>
          </w:tcPr>
          <w:p w14:paraId="28D714EB" w14:textId="217D4F92"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5E4A3A89"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17,01</w:t>
            </w:r>
          </w:p>
        </w:tc>
      </w:tr>
      <w:tr w:rsidR="00C06EAC" w:rsidRPr="00B42709" w14:paraId="313F7561" w14:textId="77777777" w:rsidTr="0076684A">
        <w:trPr>
          <w:trHeight w:val="122"/>
        </w:trPr>
        <w:tc>
          <w:tcPr>
            <w:tcW w:w="992" w:type="dxa"/>
            <w:tcBorders>
              <w:top w:val="nil"/>
              <w:left w:val="single" w:sz="8" w:space="0" w:color="auto"/>
              <w:bottom w:val="single" w:sz="4" w:space="0" w:color="auto"/>
              <w:right w:val="single" w:sz="4" w:space="0" w:color="auto"/>
            </w:tcBorders>
            <w:shd w:val="clear" w:color="auto" w:fill="auto"/>
            <w:vAlign w:val="bottom"/>
            <w:hideMark/>
          </w:tcPr>
          <w:p w14:paraId="06791133"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1 5</w:t>
            </w:r>
          </w:p>
        </w:tc>
        <w:tc>
          <w:tcPr>
            <w:tcW w:w="2056" w:type="dxa"/>
            <w:tcBorders>
              <w:top w:val="nil"/>
              <w:left w:val="nil"/>
              <w:bottom w:val="single" w:sz="4" w:space="0" w:color="auto"/>
              <w:right w:val="single" w:sz="4" w:space="0" w:color="auto"/>
            </w:tcBorders>
            <w:shd w:val="clear" w:color="auto" w:fill="auto"/>
            <w:noWrap/>
            <w:vAlign w:val="bottom"/>
            <w:hideMark/>
          </w:tcPr>
          <w:p w14:paraId="6D958D78" w14:textId="5A0211BE"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1D611A6C"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21,19</w:t>
            </w:r>
          </w:p>
        </w:tc>
      </w:tr>
      <w:tr w:rsidR="00C06EAC" w:rsidRPr="00B42709" w14:paraId="1BCC7E2B" w14:textId="77777777" w:rsidTr="0076684A">
        <w:trPr>
          <w:trHeight w:val="113"/>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6A86E367"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 1 7 </w:t>
            </w:r>
          </w:p>
        </w:tc>
        <w:tc>
          <w:tcPr>
            <w:tcW w:w="2056" w:type="dxa"/>
            <w:tcBorders>
              <w:top w:val="nil"/>
              <w:left w:val="nil"/>
              <w:bottom w:val="single" w:sz="4" w:space="0" w:color="auto"/>
              <w:right w:val="single" w:sz="4" w:space="0" w:color="auto"/>
            </w:tcBorders>
            <w:shd w:val="clear" w:color="auto" w:fill="auto"/>
            <w:noWrap/>
            <w:vAlign w:val="bottom"/>
            <w:hideMark/>
          </w:tcPr>
          <w:p w14:paraId="53CEC61A" w14:textId="7E497EC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3E92AB90"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16,79</w:t>
            </w:r>
          </w:p>
        </w:tc>
      </w:tr>
      <w:tr w:rsidR="00C06EAC" w:rsidRPr="00B42709" w14:paraId="51D5FABD" w14:textId="77777777" w:rsidTr="0076684A">
        <w:trPr>
          <w:trHeight w:val="116"/>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0F10FCB5"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1 9</w:t>
            </w:r>
          </w:p>
        </w:tc>
        <w:tc>
          <w:tcPr>
            <w:tcW w:w="2056" w:type="dxa"/>
            <w:tcBorders>
              <w:top w:val="nil"/>
              <w:left w:val="nil"/>
              <w:bottom w:val="single" w:sz="4" w:space="0" w:color="auto"/>
              <w:right w:val="single" w:sz="4" w:space="0" w:color="auto"/>
            </w:tcBorders>
            <w:shd w:val="clear" w:color="auto" w:fill="auto"/>
            <w:noWrap/>
            <w:vAlign w:val="bottom"/>
            <w:hideMark/>
          </w:tcPr>
          <w:p w14:paraId="19BB715D" w14:textId="41E742A0"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46F8CCCF"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16,77</w:t>
            </w:r>
          </w:p>
        </w:tc>
      </w:tr>
      <w:tr w:rsidR="00C06EAC" w:rsidRPr="00B42709" w14:paraId="43C3EA63" w14:textId="77777777" w:rsidTr="0076684A">
        <w:trPr>
          <w:trHeight w:val="71"/>
        </w:trPr>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190100D3"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2 1</w:t>
            </w:r>
          </w:p>
        </w:tc>
        <w:tc>
          <w:tcPr>
            <w:tcW w:w="2056" w:type="dxa"/>
            <w:tcBorders>
              <w:top w:val="nil"/>
              <w:left w:val="nil"/>
              <w:bottom w:val="single" w:sz="4" w:space="0" w:color="auto"/>
              <w:right w:val="single" w:sz="4" w:space="0" w:color="auto"/>
            </w:tcBorders>
            <w:shd w:val="clear" w:color="auto" w:fill="auto"/>
            <w:noWrap/>
            <w:vAlign w:val="bottom"/>
            <w:hideMark/>
          </w:tcPr>
          <w:p w14:paraId="56896229" w14:textId="2448CFE6"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xml:space="preserve">panele </w:t>
            </w:r>
            <w:r>
              <w:rPr>
                <w:rFonts w:ascii="Calibri" w:hAnsi="Calibri"/>
                <w:color w:val="000000"/>
                <w:sz w:val="22"/>
                <w:szCs w:val="22"/>
              </w:rPr>
              <w:t>podłogowe</w:t>
            </w:r>
          </w:p>
        </w:tc>
        <w:tc>
          <w:tcPr>
            <w:tcW w:w="796" w:type="dxa"/>
            <w:tcBorders>
              <w:top w:val="nil"/>
              <w:left w:val="nil"/>
              <w:bottom w:val="single" w:sz="4" w:space="0" w:color="auto"/>
              <w:right w:val="single" w:sz="8" w:space="0" w:color="auto"/>
            </w:tcBorders>
            <w:shd w:val="clear" w:color="auto" w:fill="auto"/>
            <w:noWrap/>
            <w:vAlign w:val="bottom"/>
            <w:hideMark/>
          </w:tcPr>
          <w:p w14:paraId="6F87B1FB"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7,09</w:t>
            </w:r>
          </w:p>
        </w:tc>
      </w:tr>
      <w:tr w:rsidR="00C06EAC" w:rsidRPr="00B42709" w14:paraId="0FC0CECE" w14:textId="77777777" w:rsidTr="0076684A">
        <w:trPr>
          <w:trHeight w:val="128"/>
        </w:trPr>
        <w:tc>
          <w:tcPr>
            <w:tcW w:w="9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E03A9B6"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 </w:t>
            </w:r>
          </w:p>
        </w:tc>
        <w:tc>
          <w:tcPr>
            <w:tcW w:w="2056" w:type="dxa"/>
            <w:tcBorders>
              <w:top w:val="single" w:sz="8" w:space="0" w:color="auto"/>
              <w:left w:val="nil"/>
              <w:bottom w:val="single" w:sz="8" w:space="0" w:color="auto"/>
              <w:right w:val="nil"/>
            </w:tcBorders>
            <w:shd w:val="clear" w:color="auto" w:fill="auto"/>
            <w:noWrap/>
            <w:vAlign w:val="bottom"/>
            <w:hideMark/>
          </w:tcPr>
          <w:p w14:paraId="7D928B79" w14:textId="77777777" w:rsidR="00C06EAC" w:rsidRPr="00B42709" w:rsidRDefault="00C06EAC" w:rsidP="00C06EAC">
            <w:pPr>
              <w:jc w:val="center"/>
              <w:rPr>
                <w:rFonts w:ascii="Calibri" w:hAnsi="Calibri"/>
                <w:color w:val="000000"/>
                <w:sz w:val="22"/>
                <w:szCs w:val="22"/>
              </w:rPr>
            </w:pPr>
            <w:r w:rsidRPr="00B42709">
              <w:rPr>
                <w:rFonts w:ascii="Calibri" w:hAnsi="Calibri"/>
                <w:color w:val="000000"/>
                <w:sz w:val="22"/>
                <w:szCs w:val="22"/>
              </w:rPr>
              <w:t>SUMA:</w:t>
            </w:r>
          </w:p>
        </w:tc>
        <w:tc>
          <w:tcPr>
            <w:tcW w:w="79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FD916C" w14:textId="77777777" w:rsidR="00C06EAC" w:rsidRPr="00B42709" w:rsidRDefault="00C06EAC" w:rsidP="00C06EAC">
            <w:pPr>
              <w:jc w:val="center"/>
              <w:rPr>
                <w:rFonts w:ascii="Calibri" w:hAnsi="Calibri"/>
                <w:b/>
                <w:bCs/>
                <w:color w:val="000000"/>
                <w:sz w:val="22"/>
                <w:szCs w:val="22"/>
              </w:rPr>
            </w:pPr>
            <w:r w:rsidRPr="00B42709">
              <w:rPr>
                <w:rFonts w:ascii="Calibri" w:hAnsi="Calibri"/>
                <w:b/>
                <w:bCs/>
                <w:color w:val="000000"/>
                <w:sz w:val="22"/>
                <w:szCs w:val="22"/>
              </w:rPr>
              <w:t>153,15</w:t>
            </w:r>
          </w:p>
        </w:tc>
      </w:tr>
    </w:tbl>
    <w:tbl>
      <w:tblPr>
        <w:tblpPr w:leftFromText="141" w:rightFromText="141" w:vertAnchor="text" w:horzAnchor="page" w:tblpX="5928" w:tblpY="2091"/>
        <w:tblW w:w="4128" w:type="dxa"/>
        <w:tblCellMar>
          <w:left w:w="70" w:type="dxa"/>
          <w:right w:w="70" w:type="dxa"/>
        </w:tblCellMar>
        <w:tblLook w:val="04A0" w:firstRow="1" w:lastRow="0" w:firstColumn="1" w:lastColumn="0" w:noHBand="0" w:noVBand="1"/>
      </w:tblPr>
      <w:tblGrid>
        <w:gridCol w:w="1092"/>
        <w:gridCol w:w="2357"/>
        <w:gridCol w:w="679"/>
      </w:tblGrid>
      <w:tr w:rsidR="00C06EAC" w:rsidRPr="007776AA" w14:paraId="7BB171DD" w14:textId="77777777" w:rsidTr="00C06EAC">
        <w:trPr>
          <w:trHeight w:val="570"/>
        </w:trPr>
        <w:tc>
          <w:tcPr>
            <w:tcW w:w="4128" w:type="dxa"/>
            <w:gridSpan w:val="3"/>
            <w:tcBorders>
              <w:top w:val="single" w:sz="8" w:space="0" w:color="auto"/>
              <w:left w:val="single" w:sz="8" w:space="0" w:color="auto"/>
              <w:bottom w:val="single" w:sz="8" w:space="0" w:color="auto"/>
              <w:right w:val="single" w:sz="8" w:space="0" w:color="000000"/>
            </w:tcBorders>
            <w:shd w:val="clear" w:color="000000" w:fill="BCBCF6"/>
            <w:vAlign w:val="bottom"/>
            <w:hideMark/>
          </w:tcPr>
          <w:p w14:paraId="6139A666" w14:textId="2686C931"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ZESTAWIENIE POWIERZCHNI </w:t>
            </w:r>
            <w:r w:rsidRPr="007776AA">
              <w:rPr>
                <w:rFonts w:ascii="Calibri" w:hAnsi="Calibri"/>
                <w:b/>
                <w:bCs/>
                <w:color w:val="000000"/>
                <w:sz w:val="22"/>
                <w:szCs w:val="22"/>
              </w:rPr>
              <w:t>P</w:t>
            </w:r>
            <w:r>
              <w:rPr>
                <w:rFonts w:ascii="Calibri" w:hAnsi="Calibri"/>
                <w:b/>
                <w:bCs/>
                <w:color w:val="000000"/>
                <w:sz w:val="22"/>
                <w:szCs w:val="22"/>
              </w:rPr>
              <w:t>RZYZIEMIE</w:t>
            </w:r>
            <w:r w:rsidRPr="007776AA">
              <w:rPr>
                <w:rFonts w:ascii="Calibri" w:hAnsi="Calibri"/>
                <w:color w:val="000000"/>
                <w:sz w:val="22"/>
                <w:szCs w:val="22"/>
              </w:rPr>
              <w:t xml:space="preserve"> podłoga (pokoje)</w:t>
            </w:r>
          </w:p>
        </w:tc>
      </w:tr>
      <w:tr w:rsidR="00C06EAC" w:rsidRPr="007776AA" w14:paraId="4C2EF658" w14:textId="77777777" w:rsidTr="00C06EAC">
        <w:trPr>
          <w:trHeight w:val="315"/>
        </w:trPr>
        <w:tc>
          <w:tcPr>
            <w:tcW w:w="1092" w:type="dxa"/>
            <w:tcBorders>
              <w:top w:val="nil"/>
              <w:left w:val="single" w:sz="8" w:space="0" w:color="auto"/>
              <w:bottom w:val="single" w:sz="4" w:space="0" w:color="auto"/>
              <w:right w:val="single" w:sz="4" w:space="0" w:color="auto"/>
            </w:tcBorders>
            <w:shd w:val="clear" w:color="auto" w:fill="auto"/>
            <w:vAlign w:val="bottom"/>
            <w:hideMark/>
          </w:tcPr>
          <w:p w14:paraId="616A312E"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NR POM.</w:t>
            </w:r>
          </w:p>
        </w:tc>
        <w:tc>
          <w:tcPr>
            <w:tcW w:w="2357" w:type="dxa"/>
            <w:tcBorders>
              <w:top w:val="nil"/>
              <w:left w:val="nil"/>
              <w:bottom w:val="single" w:sz="4" w:space="0" w:color="auto"/>
              <w:right w:val="single" w:sz="4" w:space="0" w:color="auto"/>
            </w:tcBorders>
            <w:shd w:val="clear" w:color="auto" w:fill="auto"/>
            <w:noWrap/>
            <w:vAlign w:val="bottom"/>
            <w:hideMark/>
          </w:tcPr>
          <w:p w14:paraId="41EDA254"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RODZAJ MATERIAŁU</w:t>
            </w:r>
          </w:p>
        </w:tc>
        <w:tc>
          <w:tcPr>
            <w:tcW w:w="679" w:type="dxa"/>
            <w:tcBorders>
              <w:top w:val="nil"/>
              <w:left w:val="nil"/>
              <w:bottom w:val="single" w:sz="4" w:space="0" w:color="auto"/>
              <w:right w:val="single" w:sz="8" w:space="0" w:color="auto"/>
            </w:tcBorders>
            <w:shd w:val="clear" w:color="auto" w:fill="auto"/>
            <w:noWrap/>
            <w:vAlign w:val="bottom"/>
            <w:hideMark/>
          </w:tcPr>
          <w:p w14:paraId="54794A94"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[m2]</w:t>
            </w:r>
          </w:p>
        </w:tc>
      </w:tr>
      <w:tr w:rsidR="00C06EAC" w:rsidRPr="007776AA" w14:paraId="224D67F9" w14:textId="77777777" w:rsidTr="0076684A">
        <w:trPr>
          <w:trHeight w:val="71"/>
        </w:trPr>
        <w:tc>
          <w:tcPr>
            <w:tcW w:w="1092" w:type="dxa"/>
            <w:tcBorders>
              <w:top w:val="nil"/>
              <w:left w:val="single" w:sz="8" w:space="0" w:color="auto"/>
              <w:bottom w:val="single" w:sz="4" w:space="0" w:color="auto"/>
              <w:right w:val="single" w:sz="4" w:space="0" w:color="auto"/>
            </w:tcBorders>
            <w:shd w:val="clear" w:color="auto" w:fill="auto"/>
            <w:noWrap/>
            <w:vAlign w:val="bottom"/>
            <w:hideMark/>
          </w:tcPr>
          <w:p w14:paraId="40AD5AFF"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 1 0 </w:t>
            </w:r>
          </w:p>
        </w:tc>
        <w:tc>
          <w:tcPr>
            <w:tcW w:w="2357" w:type="dxa"/>
            <w:tcBorders>
              <w:top w:val="nil"/>
              <w:left w:val="nil"/>
              <w:bottom w:val="single" w:sz="4" w:space="0" w:color="auto"/>
              <w:right w:val="single" w:sz="4" w:space="0" w:color="auto"/>
            </w:tcBorders>
            <w:shd w:val="clear" w:color="auto" w:fill="auto"/>
            <w:noWrap/>
            <w:vAlign w:val="bottom"/>
            <w:hideMark/>
          </w:tcPr>
          <w:p w14:paraId="5588B7FC" w14:textId="2F3914E9"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xml:space="preserve">panele </w:t>
            </w:r>
            <w:r>
              <w:rPr>
                <w:rFonts w:ascii="Calibri" w:hAnsi="Calibri"/>
                <w:color w:val="000000"/>
                <w:sz w:val="22"/>
                <w:szCs w:val="22"/>
              </w:rPr>
              <w:t>podłogowe</w:t>
            </w:r>
          </w:p>
        </w:tc>
        <w:tc>
          <w:tcPr>
            <w:tcW w:w="679" w:type="dxa"/>
            <w:tcBorders>
              <w:top w:val="nil"/>
              <w:left w:val="nil"/>
              <w:bottom w:val="single" w:sz="4" w:space="0" w:color="auto"/>
              <w:right w:val="single" w:sz="8" w:space="0" w:color="auto"/>
            </w:tcBorders>
            <w:shd w:val="clear" w:color="auto" w:fill="auto"/>
            <w:noWrap/>
            <w:vAlign w:val="bottom"/>
            <w:hideMark/>
          </w:tcPr>
          <w:p w14:paraId="79072618"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99,4</w:t>
            </w:r>
          </w:p>
        </w:tc>
      </w:tr>
      <w:tr w:rsidR="00C06EAC" w:rsidRPr="007776AA" w14:paraId="198660BE" w14:textId="77777777" w:rsidTr="00C06EAC">
        <w:trPr>
          <w:trHeight w:val="315"/>
        </w:trPr>
        <w:tc>
          <w:tcPr>
            <w:tcW w:w="109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E9A7BAD"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 </w:t>
            </w:r>
          </w:p>
        </w:tc>
        <w:tc>
          <w:tcPr>
            <w:tcW w:w="2357" w:type="dxa"/>
            <w:tcBorders>
              <w:top w:val="single" w:sz="8" w:space="0" w:color="auto"/>
              <w:left w:val="nil"/>
              <w:bottom w:val="single" w:sz="8" w:space="0" w:color="auto"/>
              <w:right w:val="nil"/>
            </w:tcBorders>
            <w:shd w:val="clear" w:color="auto" w:fill="auto"/>
            <w:noWrap/>
            <w:vAlign w:val="bottom"/>
            <w:hideMark/>
          </w:tcPr>
          <w:p w14:paraId="57874282" w14:textId="77777777" w:rsidR="00C06EAC" w:rsidRPr="007776AA" w:rsidRDefault="00C06EAC" w:rsidP="00C06EAC">
            <w:pPr>
              <w:jc w:val="center"/>
              <w:rPr>
                <w:rFonts w:ascii="Calibri" w:hAnsi="Calibri"/>
                <w:color w:val="000000"/>
                <w:sz w:val="22"/>
                <w:szCs w:val="22"/>
              </w:rPr>
            </w:pPr>
            <w:r w:rsidRPr="007776AA">
              <w:rPr>
                <w:rFonts w:ascii="Calibri" w:hAnsi="Calibri"/>
                <w:color w:val="000000"/>
                <w:sz w:val="22"/>
                <w:szCs w:val="22"/>
              </w:rPr>
              <w:t>SUMA:</w:t>
            </w:r>
          </w:p>
        </w:tc>
        <w:tc>
          <w:tcPr>
            <w:tcW w:w="67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B0F6AF0" w14:textId="77777777" w:rsidR="00C06EAC" w:rsidRPr="007776AA" w:rsidRDefault="00C06EAC" w:rsidP="00C06EAC">
            <w:pPr>
              <w:jc w:val="center"/>
              <w:rPr>
                <w:rFonts w:ascii="Calibri" w:hAnsi="Calibri"/>
                <w:b/>
                <w:bCs/>
                <w:color w:val="000000"/>
                <w:sz w:val="22"/>
                <w:szCs w:val="22"/>
              </w:rPr>
            </w:pPr>
            <w:r w:rsidRPr="007776AA">
              <w:rPr>
                <w:rFonts w:ascii="Calibri" w:hAnsi="Calibri"/>
                <w:b/>
                <w:bCs/>
                <w:color w:val="000000"/>
                <w:sz w:val="22"/>
                <w:szCs w:val="22"/>
              </w:rPr>
              <w:t>99,40</w:t>
            </w:r>
          </w:p>
        </w:tc>
      </w:tr>
    </w:tbl>
    <w:tbl>
      <w:tblPr>
        <w:tblpPr w:leftFromText="141" w:rightFromText="141" w:vertAnchor="text" w:horzAnchor="page" w:tblpX="6005" w:tblpY="3966"/>
        <w:tblW w:w="4039" w:type="dxa"/>
        <w:tblCellMar>
          <w:left w:w="70" w:type="dxa"/>
          <w:right w:w="70" w:type="dxa"/>
        </w:tblCellMar>
        <w:tblLook w:val="04A0" w:firstRow="1" w:lastRow="0" w:firstColumn="1" w:lastColumn="0" w:noHBand="0" w:noVBand="1"/>
      </w:tblPr>
      <w:tblGrid>
        <w:gridCol w:w="2967"/>
        <w:gridCol w:w="1072"/>
      </w:tblGrid>
      <w:tr w:rsidR="0076684A" w:rsidRPr="00EC592C" w14:paraId="62798CFF" w14:textId="77777777" w:rsidTr="0076684A">
        <w:trPr>
          <w:trHeight w:val="146"/>
        </w:trPr>
        <w:tc>
          <w:tcPr>
            <w:tcW w:w="296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4BF805B5" w14:textId="77777777" w:rsidR="0076684A" w:rsidRPr="00EC592C" w:rsidRDefault="0076684A" w:rsidP="0076684A">
            <w:pPr>
              <w:jc w:val="center"/>
              <w:rPr>
                <w:rFonts w:ascii="Calibri" w:hAnsi="Calibri"/>
                <w:color w:val="000000"/>
                <w:sz w:val="22"/>
                <w:szCs w:val="22"/>
              </w:rPr>
            </w:pPr>
            <w:r w:rsidRPr="00EC592C">
              <w:rPr>
                <w:rFonts w:ascii="Calibri" w:hAnsi="Calibri"/>
                <w:color w:val="000000"/>
                <w:sz w:val="22"/>
                <w:szCs w:val="22"/>
              </w:rPr>
              <w:t>SUMA PANELE PODŁOGOWE</w:t>
            </w:r>
          </w:p>
        </w:tc>
        <w:tc>
          <w:tcPr>
            <w:tcW w:w="1072" w:type="dxa"/>
            <w:tcBorders>
              <w:top w:val="single" w:sz="8" w:space="0" w:color="auto"/>
              <w:left w:val="nil"/>
              <w:bottom w:val="single" w:sz="8" w:space="0" w:color="auto"/>
              <w:right w:val="single" w:sz="8" w:space="0" w:color="auto"/>
            </w:tcBorders>
            <w:shd w:val="clear" w:color="auto" w:fill="auto"/>
            <w:noWrap/>
            <w:vAlign w:val="bottom"/>
            <w:hideMark/>
          </w:tcPr>
          <w:p w14:paraId="04FFC01B" w14:textId="77777777" w:rsidR="0076684A" w:rsidRPr="00EC592C" w:rsidRDefault="0076684A" w:rsidP="0076684A">
            <w:pPr>
              <w:jc w:val="right"/>
              <w:rPr>
                <w:rFonts w:ascii="Calibri" w:hAnsi="Calibri"/>
                <w:b/>
                <w:bCs/>
                <w:color w:val="000000"/>
                <w:sz w:val="22"/>
                <w:szCs w:val="22"/>
                <w:vertAlign w:val="superscript"/>
              </w:rPr>
            </w:pPr>
            <w:r w:rsidRPr="00EC592C">
              <w:rPr>
                <w:rFonts w:ascii="Calibri" w:hAnsi="Calibri"/>
                <w:b/>
                <w:bCs/>
                <w:color w:val="000000"/>
                <w:sz w:val="22"/>
                <w:szCs w:val="22"/>
              </w:rPr>
              <w:t>321,29</w:t>
            </w:r>
            <w:r>
              <w:rPr>
                <w:rFonts w:ascii="Calibri" w:hAnsi="Calibri"/>
                <w:b/>
                <w:bCs/>
                <w:color w:val="000000"/>
                <w:sz w:val="22"/>
                <w:szCs w:val="22"/>
              </w:rPr>
              <w:t xml:space="preserve"> m</w:t>
            </w:r>
            <w:r>
              <w:rPr>
                <w:rFonts w:ascii="Calibri" w:hAnsi="Calibri"/>
                <w:b/>
                <w:bCs/>
                <w:color w:val="000000"/>
                <w:sz w:val="22"/>
                <w:szCs w:val="22"/>
                <w:vertAlign w:val="superscript"/>
              </w:rPr>
              <w:t>2</w:t>
            </w:r>
          </w:p>
        </w:tc>
      </w:tr>
    </w:tbl>
    <w:p w14:paraId="79FE6290" w14:textId="42A4E332" w:rsidR="00800F59" w:rsidRDefault="009B4F8A" w:rsidP="00EC592C">
      <w:pPr>
        <w:pStyle w:val="Akapitzlist"/>
        <w:numPr>
          <w:ilvl w:val="0"/>
          <w:numId w:val="35"/>
        </w:numPr>
        <w:spacing w:after="4800"/>
        <w:ind w:left="714" w:hanging="357"/>
        <w:jc w:val="both"/>
      </w:pPr>
      <w:r>
        <w:t>Materiał wykonania: płyta HDF</w:t>
      </w:r>
    </w:p>
    <w:p w14:paraId="28235B7C" w14:textId="0E494709" w:rsidR="0093458A" w:rsidRDefault="0093458A" w:rsidP="0093458A">
      <w:pPr>
        <w:jc w:val="both"/>
      </w:pPr>
      <w:r>
        <w:t>W pokoju gościnnym o podwyższonym standardzie umiejscowionym na poddaszu projektowana jest podłoga z paneli podłogowych o parametrach nie gorszych niż:</w:t>
      </w:r>
    </w:p>
    <w:p w14:paraId="6F795F9D" w14:textId="30B98D77" w:rsidR="0093458A" w:rsidRDefault="0093458A" w:rsidP="0093458A">
      <w:pPr>
        <w:pStyle w:val="Akapitzlist"/>
        <w:numPr>
          <w:ilvl w:val="0"/>
          <w:numId w:val="35"/>
        </w:numPr>
        <w:jc w:val="both"/>
      </w:pPr>
      <w:r>
        <w:t xml:space="preserve">Kolor: </w:t>
      </w:r>
      <w:r w:rsidR="00C552C9">
        <w:t>ciemno</w:t>
      </w:r>
      <w:r>
        <w:t>brązowy o widocznej strukturze drewna</w:t>
      </w:r>
    </w:p>
    <w:p w14:paraId="1E55F363" w14:textId="77777777" w:rsidR="0093458A" w:rsidRDefault="0093458A" w:rsidP="0093458A">
      <w:pPr>
        <w:pStyle w:val="Akapitzlist"/>
        <w:numPr>
          <w:ilvl w:val="0"/>
          <w:numId w:val="35"/>
        </w:numPr>
        <w:jc w:val="both"/>
      </w:pPr>
      <w:r>
        <w:t>Wymiary: 19,2cm</w:t>
      </w:r>
      <w:r w:rsidRPr="00837D42">
        <w:t xml:space="preserve"> x </w:t>
      </w:r>
      <w:r>
        <w:t>128,5cm</w:t>
      </w:r>
    </w:p>
    <w:p w14:paraId="6266DF6D" w14:textId="77777777" w:rsidR="0093458A" w:rsidRDefault="0093458A" w:rsidP="0093458A">
      <w:pPr>
        <w:pStyle w:val="Akapitzlist"/>
        <w:numPr>
          <w:ilvl w:val="0"/>
          <w:numId w:val="35"/>
        </w:numPr>
        <w:jc w:val="both"/>
      </w:pPr>
      <w:r>
        <w:t>Grubość: 8mm</w:t>
      </w:r>
    </w:p>
    <w:p w14:paraId="1F9636DC" w14:textId="77777777" w:rsidR="0093458A" w:rsidRDefault="0093458A" w:rsidP="0093458A">
      <w:pPr>
        <w:pStyle w:val="Akapitzlist"/>
        <w:numPr>
          <w:ilvl w:val="0"/>
          <w:numId w:val="35"/>
        </w:numPr>
        <w:jc w:val="both"/>
      </w:pPr>
      <w:r>
        <w:t>Klasa ścieralności: AC5</w:t>
      </w:r>
    </w:p>
    <w:p w14:paraId="6025E086" w14:textId="2A5AF8D3" w:rsidR="0093458A" w:rsidRDefault="0093458A" w:rsidP="00EC592C">
      <w:pPr>
        <w:pStyle w:val="Akapitzlist"/>
        <w:numPr>
          <w:ilvl w:val="0"/>
          <w:numId w:val="35"/>
        </w:numPr>
        <w:spacing w:after="240"/>
        <w:jc w:val="both"/>
      </w:pPr>
      <w:r>
        <w:t>Materiał wykonania: płyta HDF</w:t>
      </w:r>
    </w:p>
    <w:p w14:paraId="274D3A8D" w14:textId="77777777" w:rsidR="00B42709" w:rsidRDefault="00B42709" w:rsidP="00B42709">
      <w:pPr>
        <w:jc w:val="both"/>
      </w:pPr>
      <w:r>
        <w:t xml:space="preserve">W pomieszczeniu łazienki przy pokoju gościnnym o podwyższonym standardzie projektowana jest podłoga z płytek gresowych o parametrach nie gorszych niż: </w:t>
      </w:r>
    </w:p>
    <w:p w14:paraId="58CC0BF0" w14:textId="77777777" w:rsidR="00B42709" w:rsidRDefault="00B42709" w:rsidP="00B42709">
      <w:pPr>
        <w:pStyle w:val="Akapitzlist"/>
        <w:numPr>
          <w:ilvl w:val="0"/>
          <w:numId w:val="35"/>
        </w:numPr>
        <w:jc w:val="both"/>
      </w:pPr>
      <w:r>
        <w:t>Kolor: ciemnobrązowy o drewnopodobnym wyglądzie</w:t>
      </w:r>
    </w:p>
    <w:tbl>
      <w:tblPr>
        <w:tblpPr w:leftFromText="141" w:rightFromText="141" w:vertAnchor="text" w:horzAnchor="page" w:tblpX="5608" w:tblpY="177"/>
        <w:tblW w:w="4442" w:type="dxa"/>
        <w:tblCellMar>
          <w:left w:w="70" w:type="dxa"/>
          <w:right w:w="70" w:type="dxa"/>
        </w:tblCellMar>
        <w:tblLook w:val="04A0" w:firstRow="1" w:lastRow="0" w:firstColumn="1" w:lastColumn="0" w:noHBand="0" w:noVBand="1"/>
      </w:tblPr>
      <w:tblGrid>
        <w:gridCol w:w="983"/>
        <w:gridCol w:w="2816"/>
        <w:gridCol w:w="643"/>
      </w:tblGrid>
      <w:tr w:rsidR="00C06EAC" w:rsidRPr="00EC592C" w14:paraId="68AB0AAA" w14:textId="77777777" w:rsidTr="00C06EAC">
        <w:trPr>
          <w:trHeight w:val="555"/>
        </w:trPr>
        <w:tc>
          <w:tcPr>
            <w:tcW w:w="4442" w:type="dxa"/>
            <w:gridSpan w:val="3"/>
            <w:tcBorders>
              <w:top w:val="single" w:sz="8" w:space="0" w:color="auto"/>
              <w:left w:val="single" w:sz="8" w:space="0" w:color="auto"/>
              <w:bottom w:val="single" w:sz="8" w:space="0" w:color="auto"/>
              <w:right w:val="single" w:sz="8" w:space="0" w:color="000000"/>
            </w:tcBorders>
            <w:shd w:val="clear" w:color="000000" w:fill="FFE699"/>
            <w:vAlign w:val="bottom"/>
            <w:hideMark/>
          </w:tcPr>
          <w:p w14:paraId="3B41DC3E"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ZESTAWIENIE POWIERZCHNI pokój i łazienka o podwyższonym standardzie : + 1 / 12  i + 1 / 13</w:t>
            </w:r>
          </w:p>
        </w:tc>
      </w:tr>
      <w:tr w:rsidR="00C06EAC" w:rsidRPr="00EC592C" w14:paraId="61F22594" w14:textId="77777777" w:rsidTr="0076684A">
        <w:trPr>
          <w:trHeight w:val="300"/>
        </w:trPr>
        <w:tc>
          <w:tcPr>
            <w:tcW w:w="983" w:type="dxa"/>
            <w:tcBorders>
              <w:top w:val="nil"/>
              <w:left w:val="single" w:sz="8" w:space="0" w:color="auto"/>
              <w:bottom w:val="single" w:sz="4" w:space="0" w:color="auto"/>
              <w:right w:val="single" w:sz="4" w:space="0" w:color="auto"/>
            </w:tcBorders>
            <w:shd w:val="clear" w:color="auto" w:fill="auto"/>
            <w:vAlign w:val="bottom"/>
            <w:hideMark/>
          </w:tcPr>
          <w:p w14:paraId="04C51B4A"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NR POM.</w:t>
            </w:r>
          </w:p>
        </w:tc>
        <w:tc>
          <w:tcPr>
            <w:tcW w:w="2816" w:type="dxa"/>
            <w:tcBorders>
              <w:top w:val="nil"/>
              <w:left w:val="nil"/>
              <w:bottom w:val="single" w:sz="4" w:space="0" w:color="auto"/>
              <w:right w:val="single" w:sz="4" w:space="0" w:color="auto"/>
            </w:tcBorders>
            <w:shd w:val="clear" w:color="auto" w:fill="auto"/>
            <w:noWrap/>
            <w:vAlign w:val="bottom"/>
            <w:hideMark/>
          </w:tcPr>
          <w:p w14:paraId="18B49F35"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RODZAJ MATERIAŁU</w:t>
            </w:r>
          </w:p>
        </w:tc>
        <w:tc>
          <w:tcPr>
            <w:tcW w:w="643" w:type="dxa"/>
            <w:tcBorders>
              <w:top w:val="nil"/>
              <w:left w:val="nil"/>
              <w:bottom w:val="single" w:sz="4" w:space="0" w:color="auto"/>
              <w:right w:val="single" w:sz="8" w:space="0" w:color="auto"/>
            </w:tcBorders>
            <w:shd w:val="clear" w:color="auto" w:fill="auto"/>
            <w:noWrap/>
            <w:vAlign w:val="bottom"/>
            <w:hideMark/>
          </w:tcPr>
          <w:p w14:paraId="644C6601"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[m2]</w:t>
            </w:r>
          </w:p>
        </w:tc>
      </w:tr>
      <w:tr w:rsidR="00C06EAC" w:rsidRPr="00EC592C" w14:paraId="4F2F4E47" w14:textId="77777777" w:rsidTr="0076684A">
        <w:trPr>
          <w:trHeight w:val="93"/>
        </w:trPr>
        <w:tc>
          <w:tcPr>
            <w:tcW w:w="983" w:type="dxa"/>
            <w:tcBorders>
              <w:top w:val="nil"/>
              <w:left w:val="single" w:sz="8" w:space="0" w:color="auto"/>
              <w:bottom w:val="single" w:sz="4" w:space="0" w:color="auto"/>
              <w:right w:val="single" w:sz="4" w:space="0" w:color="auto"/>
            </w:tcBorders>
            <w:shd w:val="clear" w:color="auto" w:fill="auto"/>
            <w:noWrap/>
            <w:vAlign w:val="bottom"/>
            <w:hideMark/>
          </w:tcPr>
          <w:p w14:paraId="21988A37"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1 3</w:t>
            </w:r>
          </w:p>
        </w:tc>
        <w:tc>
          <w:tcPr>
            <w:tcW w:w="2816" w:type="dxa"/>
            <w:tcBorders>
              <w:top w:val="nil"/>
              <w:left w:val="nil"/>
              <w:bottom w:val="single" w:sz="4" w:space="0" w:color="auto"/>
              <w:right w:val="single" w:sz="4" w:space="0" w:color="auto"/>
            </w:tcBorders>
            <w:shd w:val="clear" w:color="auto" w:fill="auto"/>
            <w:noWrap/>
            <w:vAlign w:val="bottom"/>
            <w:hideMark/>
          </w:tcPr>
          <w:p w14:paraId="73FB2596"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płytki drew. "DELUXE"</w:t>
            </w:r>
          </w:p>
        </w:tc>
        <w:tc>
          <w:tcPr>
            <w:tcW w:w="643" w:type="dxa"/>
            <w:tcBorders>
              <w:top w:val="nil"/>
              <w:left w:val="nil"/>
              <w:bottom w:val="single" w:sz="4" w:space="0" w:color="auto"/>
              <w:right w:val="single" w:sz="8" w:space="0" w:color="auto"/>
            </w:tcBorders>
            <w:shd w:val="clear" w:color="auto" w:fill="auto"/>
            <w:noWrap/>
            <w:vAlign w:val="bottom"/>
            <w:hideMark/>
          </w:tcPr>
          <w:p w14:paraId="04DDE1E2"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33,43</w:t>
            </w:r>
          </w:p>
        </w:tc>
      </w:tr>
      <w:tr w:rsidR="00C06EAC" w:rsidRPr="00EC592C" w14:paraId="308DA40D" w14:textId="77777777" w:rsidTr="0076684A">
        <w:trPr>
          <w:trHeight w:val="71"/>
        </w:trPr>
        <w:tc>
          <w:tcPr>
            <w:tcW w:w="983" w:type="dxa"/>
            <w:tcBorders>
              <w:top w:val="nil"/>
              <w:left w:val="single" w:sz="8" w:space="0" w:color="auto"/>
              <w:bottom w:val="single" w:sz="4" w:space="0" w:color="auto"/>
              <w:right w:val="single" w:sz="4" w:space="0" w:color="auto"/>
            </w:tcBorders>
            <w:shd w:val="clear" w:color="auto" w:fill="auto"/>
            <w:noWrap/>
            <w:vAlign w:val="bottom"/>
            <w:hideMark/>
          </w:tcPr>
          <w:p w14:paraId="64DAD5F4"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1 2</w:t>
            </w:r>
          </w:p>
        </w:tc>
        <w:tc>
          <w:tcPr>
            <w:tcW w:w="2816" w:type="dxa"/>
            <w:tcBorders>
              <w:top w:val="nil"/>
              <w:left w:val="nil"/>
              <w:bottom w:val="single" w:sz="4" w:space="0" w:color="auto"/>
              <w:right w:val="single" w:sz="4" w:space="0" w:color="auto"/>
            </w:tcBorders>
            <w:shd w:val="clear" w:color="auto" w:fill="auto"/>
            <w:noWrap/>
            <w:vAlign w:val="bottom"/>
            <w:hideMark/>
          </w:tcPr>
          <w:p w14:paraId="3A4EDB84" w14:textId="32BF55E8"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 xml:space="preserve">panele </w:t>
            </w:r>
            <w:r>
              <w:rPr>
                <w:rFonts w:ascii="Calibri" w:hAnsi="Calibri"/>
                <w:b/>
                <w:bCs/>
                <w:color w:val="000000"/>
                <w:sz w:val="22"/>
                <w:szCs w:val="22"/>
              </w:rPr>
              <w:t>podłogowe</w:t>
            </w:r>
            <w:r w:rsidRPr="00EC592C">
              <w:rPr>
                <w:rFonts w:ascii="Calibri" w:hAnsi="Calibri"/>
                <w:b/>
                <w:bCs/>
                <w:color w:val="000000"/>
                <w:sz w:val="22"/>
                <w:szCs w:val="22"/>
              </w:rPr>
              <w:t xml:space="preserve"> "DELUXE"</w:t>
            </w:r>
          </w:p>
        </w:tc>
        <w:tc>
          <w:tcPr>
            <w:tcW w:w="643" w:type="dxa"/>
            <w:tcBorders>
              <w:top w:val="nil"/>
              <w:left w:val="nil"/>
              <w:bottom w:val="single" w:sz="4" w:space="0" w:color="auto"/>
              <w:right w:val="single" w:sz="8" w:space="0" w:color="auto"/>
            </w:tcBorders>
            <w:shd w:val="clear" w:color="auto" w:fill="auto"/>
            <w:noWrap/>
            <w:vAlign w:val="bottom"/>
            <w:hideMark/>
          </w:tcPr>
          <w:p w14:paraId="7E4823AD"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34,19</w:t>
            </w:r>
          </w:p>
        </w:tc>
      </w:tr>
      <w:tr w:rsidR="00C06EAC" w:rsidRPr="00EC592C" w14:paraId="0464C885" w14:textId="77777777" w:rsidTr="0076684A">
        <w:trPr>
          <w:trHeight w:val="61"/>
        </w:trPr>
        <w:tc>
          <w:tcPr>
            <w:tcW w:w="98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4DB5878"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 </w:t>
            </w:r>
          </w:p>
        </w:tc>
        <w:tc>
          <w:tcPr>
            <w:tcW w:w="2816" w:type="dxa"/>
            <w:tcBorders>
              <w:top w:val="single" w:sz="8" w:space="0" w:color="auto"/>
              <w:left w:val="nil"/>
              <w:bottom w:val="single" w:sz="8" w:space="0" w:color="auto"/>
              <w:right w:val="nil"/>
            </w:tcBorders>
            <w:shd w:val="clear" w:color="auto" w:fill="auto"/>
            <w:noWrap/>
            <w:vAlign w:val="bottom"/>
            <w:hideMark/>
          </w:tcPr>
          <w:p w14:paraId="2DDDD3F4" w14:textId="77777777" w:rsidR="00C06EAC" w:rsidRPr="00EC592C" w:rsidRDefault="00C06EAC" w:rsidP="00C06EAC">
            <w:pPr>
              <w:jc w:val="center"/>
              <w:rPr>
                <w:rFonts w:ascii="Calibri" w:hAnsi="Calibri"/>
                <w:color w:val="000000"/>
                <w:sz w:val="22"/>
                <w:szCs w:val="22"/>
              </w:rPr>
            </w:pPr>
            <w:r w:rsidRPr="00EC592C">
              <w:rPr>
                <w:rFonts w:ascii="Calibri" w:hAnsi="Calibri"/>
                <w:color w:val="000000"/>
                <w:sz w:val="22"/>
                <w:szCs w:val="22"/>
              </w:rPr>
              <w:t>SUMA:</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1901BF" w14:textId="77777777" w:rsidR="00C06EAC" w:rsidRPr="00EC592C" w:rsidRDefault="00C06EAC" w:rsidP="00C06EAC">
            <w:pPr>
              <w:jc w:val="center"/>
              <w:rPr>
                <w:rFonts w:ascii="Calibri" w:hAnsi="Calibri"/>
                <w:b/>
                <w:bCs/>
                <w:color w:val="000000"/>
                <w:sz w:val="22"/>
                <w:szCs w:val="22"/>
              </w:rPr>
            </w:pPr>
            <w:r w:rsidRPr="00EC592C">
              <w:rPr>
                <w:rFonts w:ascii="Calibri" w:hAnsi="Calibri"/>
                <w:b/>
                <w:bCs/>
                <w:color w:val="000000"/>
                <w:sz w:val="22"/>
                <w:szCs w:val="22"/>
              </w:rPr>
              <w:t>67,62</w:t>
            </w:r>
          </w:p>
        </w:tc>
      </w:tr>
    </w:tbl>
    <w:p w14:paraId="26F2D26D" w14:textId="77777777" w:rsidR="00B42709" w:rsidRDefault="00B42709" w:rsidP="00B42709">
      <w:pPr>
        <w:pStyle w:val="Akapitzlist"/>
        <w:numPr>
          <w:ilvl w:val="0"/>
          <w:numId w:val="35"/>
        </w:numPr>
        <w:jc w:val="both"/>
      </w:pPr>
      <w:r>
        <w:t>Wymiary: 30cm</w:t>
      </w:r>
      <w:r w:rsidRPr="00837D42">
        <w:t xml:space="preserve"> x </w:t>
      </w:r>
      <w:r>
        <w:t>60cm</w:t>
      </w:r>
    </w:p>
    <w:p w14:paraId="4C7F6A13" w14:textId="77777777" w:rsidR="00B42709" w:rsidRDefault="00B42709" w:rsidP="00B42709">
      <w:pPr>
        <w:pStyle w:val="Akapitzlist"/>
        <w:numPr>
          <w:ilvl w:val="0"/>
          <w:numId w:val="35"/>
        </w:numPr>
        <w:jc w:val="both"/>
      </w:pPr>
      <w:r>
        <w:t>Grubość: 7mm</w:t>
      </w:r>
    </w:p>
    <w:p w14:paraId="4F1549DF" w14:textId="77777777" w:rsidR="00B42709" w:rsidRDefault="00B42709" w:rsidP="00B42709">
      <w:pPr>
        <w:pStyle w:val="Akapitzlist"/>
        <w:numPr>
          <w:ilvl w:val="0"/>
          <w:numId w:val="35"/>
        </w:numPr>
        <w:jc w:val="both"/>
      </w:pPr>
      <w:r>
        <w:t>Klasa ścieralności: IV</w:t>
      </w:r>
    </w:p>
    <w:p w14:paraId="387623EE" w14:textId="7F088819" w:rsidR="00B42709" w:rsidRDefault="00B42709" w:rsidP="00B42709">
      <w:pPr>
        <w:pStyle w:val="Akapitzlist"/>
        <w:numPr>
          <w:ilvl w:val="0"/>
          <w:numId w:val="35"/>
        </w:numPr>
        <w:jc w:val="both"/>
      </w:pPr>
      <w:r>
        <w:t>Antypoślizgowość: R9</w:t>
      </w:r>
    </w:p>
    <w:p w14:paraId="65F0EC19" w14:textId="781AF12D" w:rsidR="00EC592C" w:rsidRDefault="00EC592C" w:rsidP="00EC592C">
      <w:pPr>
        <w:spacing w:after="160" w:line="259" w:lineRule="auto"/>
      </w:pPr>
      <w:r>
        <w:br w:type="page"/>
      </w:r>
    </w:p>
    <w:p w14:paraId="5533935E" w14:textId="45E908FC" w:rsidR="00292B62" w:rsidRPr="00292B62" w:rsidRDefault="00292B62" w:rsidP="00745A3C">
      <w:pPr>
        <w:jc w:val="both"/>
      </w:pPr>
      <w:r>
        <w:lastRenderedPageBreak/>
        <w:t xml:space="preserve">Podłogi w pokojach i </w:t>
      </w:r>
      <w:r w:rsidR="00E83C21">
        <w:t xml:space="preserve">częściach </w:t>
      </w:r>
      <w:r>
        <w:t xml:space="preserve">wspólnych z paneli podłogowych laminowanych z listwami </w:t>
      </w:r>
      <w:r w:rsidR="00E83C21">
        <w:t>przy</w:t>
      </w:r>
      <w:r>
        <w:t>podłogowymi.</w:t>
      </w:r>
      <w:r w:rsidR="00E83C21">
        <w:t xml:space="preserve"> </w:t>
      </w:r>
      <w:r>
        <w:t>We wszystkich pomieszczeniach higieniczno-sanitarnych podłogi nale</w:t>
      </w:r>
      <w:r w:rsidR="00E83C21">
        <w:t>ż</w:t>
      </w:r>
      <w:r>
        <w:t xml:space="preserve">y </w:t>
      </w:r>
      <w:r w:rsidR="00E83C21">
        <w:t>wykonać</w:t>
      </w:r>
      <w:r>
        <w:t xml:space="preserve"> z płytek szkliwionych </w:t>
      </w:r>
      <w:r w:rsidR="00E83C21">
        <w:t>antypoślizgowych</w:t>
      </w:r>
      <w:r>
        <w:t xml:space="preserve"> lub. Podło</w:t>
      </w:r>
      <w:r w:rsidR="00E83C21">
        <w:t>ż</w:t>
      </w:r>
      <w:r>
        <w:t>e</w:t>
      </w:r>
      <w:r w:rsidR="00E83C21">
        <w:t xml:space="preserve"> </w:t>
      </w:r>
      <w:r>
        <w:t xml:space="preserve">posadzki </w:t>
      </w:r>
      <w:r w:rsidR="00E83C21">
        <w:t>należy</w:t>
      </w:r>
      <w:r>
        <w:t xml:space="preserve"> </w:t>
      </w:r>
      <w:r w:rsidR="00E83C21">
        <w:t>zagruntować</w:t>
      </w:r>
      <w:r>
        <w:t xml:space="preserve"> i </w:t>
      </w:r>
      <w:r w:rsidR="00E83C21">
        <w:t>pokryć</w:t>
      </w:r>
      <w:r>
        <w:t xml:space="preserve"> dwukrotnie warstwa preparatu wodochronnego np. folii w</w:t>
      </w:r>
      <w:r w:rsidR="00E83C21">
        <w:t xml:space="preserve"> </w:t>
      </w:r>
      <w:r>
        <w:t>płynie, szczególn</w:t>
      </w:r>
      <w:r w:rsidR="00E83C21">
        <w:t>ą</w:t>
      </w:r>
      <w:r>
        <w:t xml:space="preserve"> </w:t>
      </w:r>
      <w:r w:rsidR="00E83C21">
        <w:t>uwagę</w:t>
      </w:r>
      <w:r>
        <w:t xml:space="preserve"> nale</w:t>
      </w:r>
      <w:r w:rsidR="00E83C21">
        <w:t>ż</w:t>
      </w:r>
      <w:r>
        <w:t xml:space="preserve">y </w:t>
      </w:r>
      <w:r w:rsidR="00E83C21">
        <w:t>zwrócić</w:t>
      </w:r>
      <w:r>
        <w:t xml:space="preserve"> na miejsca nara</w:t>
      </w:r>
      <w:r w:rsidR="00E83C21">
        <w:t>ż</w:t>
      </w:r>
      <w:r>
        <w:t>one na zawilgocenie jak okolice niecki prysznica.</w:t>
      </w:r>
      <w:r w:rsidR="00E83C21">
        <w:t xml:space="preserve"> </w:t>
      </w:r>
      <w:r>
        <w:t>W naro</w:t>
      </w:r>
      <w:r w:rsidR="00E83C21">
        <w:t>ż</w:t>
      </w:r>
      <w:r>
        <w:t xml:space="preserve">ach </w:t>
      </w:r>
      <w:r w:rsidR="00E83C21">
        <w:t>stosować</w:t>
      </w:r>
      <w:r>
        <w:t xml:space="preserve"> </w:t>
      </w:r>
      <w:r w:rsidR="00E83C21">
        <w:t>taśmy</w:t>
      </w:r>
      <w:r>
        <w:t xml:space="preserve"> </w:t>
      </w:r>
      <w:r w:rsidR="00E83C21">
        <w:t>uszczelniające</w:t>
      </w:r>
      <w:r>
        <w:t xml:space="preserve"> wtopione w </w:t>
      </w:r>
      <w:r w:rsidR="00E83C21">
        <w:t>warstwę</w:t>
      </w:r>
      <w:r>
        <w:t xml:space="preserve"> izolacji.</w:t>
      </w:r>
      <w:r w:rsidR="002273B5">
        <w:t xml:space="preserve"> </w:t>
      </w:r>
      <w:r w:rsidR="002273B5" w:rsidRPr="002273B5">
        <w:t>Izolacje posadzek na gruncie stanowi warstwa styropianu EPS100-038 grubości 10 cm.</w:t>
      </w:r>
    </w:p>
    <w:p w14:paraId="63B68FA2" w14:textId="0B88EF37" w:rsidR="00BE2946" w:rsidRDefault="00180616" w:rsidP="00987798">
      <w:pPr>
        <w:pStyle w:val="Nagwek4"/>
        <w:numPr>
          <w:ilvl w:val="3"/>
          <w:numId w:val="2"/>
        </w:numPr>
      </w:pPr>
      <w:bookmarkStart w:id="27" w:name="_Toc49424640"/>
      <w:r w:rsidRPr="00180616">
        <w:t>Stolarka okienna</w:t>
      </w:r>
      <w:r w:rsidR="00745A3C">
        <w:t xml:space="preserve"> i </w:t>
      </w:r>
      <w:r w:rsidR="00745A3C" w:rsidRPr="00180616">
        <w:t>drzwiowa</w:t>
      </w:r>
      <w:bookmarkEnd w:id="27"/>
    </w:p>
    <w:p w14:paraId="1DE3BF7A" w14:textId="77777777" w:rsidR="003C268F" w:rsidRDefault="00C26E08" w:rsidP="00745A3C">
      <w:pPr>
        <w:jc w:val="both"/>
      </w:pPr>
      <w:r>
        <w:t xml:space="preserve">Projektuje się dodatkowe przeszklenia i drzwi zewnętrzne z poziomu przyziemia w miejscu m. in. istniejących bram garażowych. </w:t>
      </w:r>
    </w:p>
    <w:p w14:paraId="7652452D" w14:textId="676CA905" w:rsidR="00700431" w:rsidRDefault="00C26E08" w:rsidP="00745A3C">
      <w:pPr>
        <w:jc w:val="both"/>
      </w:pPr>
      <w:r>
        <w:t xml:space="preserve">Projektuje się wprowadzenie jednego dodatkowego okna połaciowego </w:t>
      </w:r>
      <w:r w:rsidR="00501B66">
        <w:t>w zachodniej części</w:t>
      </w:r>
      <w:r>
        <w:t xml:space="preserve"> dachu</w:t>
      </w:r>
      <w:r w:rsidR="006C68BD">
        <w:t xml:space="preserve"> oraz</w:t>
      </w:r>
      <w:r>
        <w:t xml:space="preserve"> przesunięcie jednego z istniejących okien ze względu na kolizję z projektowanym szybem windy.</w:t>
      </w:r>
      <w:r w:rsidR="006C68BD">
        <w:t xml:space="preserve"> Ponadto nastąpi wymiana okna umiejscowionego przy zachodnim wejściu do budynku na okno klasowe przeciwpożarowe o charakterystyce EI60.</w:t>
      </w:r>
    </w:p>
    <w:p w14:paraId="611517E9" w14:textId="0355BCAE" w:rsidR="00BE2946" w:rsidRDefault="00BE2946" w:rsidP="00745A3C">
      <w:pPr>
        <w:jc w:val="both"/>
      </w:pPr>
      <w:r>
        <w:t>Stolarka okienna</w:t>
      </w:r>
      <w:r w:rsidR="003C268F">
        <w:t xml:space="preserve"> projektowana jest jako</w:t>
      </w:r>
      <w:r>
        <w:t xml:space="preserve"> drewniana, kolorystyka ciemny brąz lub naturalne drewno lakierowane; dopuszcza się zastosowanie stolarki PCV laminowanej w w/w kolorystyce. Należy zastosować szyby zespolone jednokomorowe, ze szkła bezpiecznego (laminowanego), w oknach bezpośrednio dostępnych od strony terenu okna antywłamaniowe (np. P4).</w:t>
      </w:r>
    </w:p>
    <w:p w14:paraId="234BBC9A" w14:textId="77777777" w:rsidR="007D117F" w:rsidRDefault="00BE2946" w:rsidP="00745A3C">
      <w:pPr>
        <w:jc w:val="both"/>
      </w:pPr>
      <w:r>
        <w:t xml:space="preserve">Zaleca się zastosowanie elementów o możliwie niskiej wartości współczynnika U, </w:t>
      </w:r>
      <w:r w:rsidRPr="00BE2946">
        <w:t>Maksymalne U dla okien (z wyjątkiem połaciowych), drzwi balkonowych oraz powierzchni szklanych nieotwieranych wynosi 1,1 W/m2K</w:t>
      </w:r>
      <w:r>
        <w:t>. Przed zamówieniem stolarki należy bezwzględnie sprawdzić z natury wymiary otworu okiennego. W dolnym profilu stolarki przewidzieć żłobienie na izolacje przeciwwodną (obróbkę blacharska).</w:t>
      </w:r>
      <w:r w:rsidR="007D117F" w:rsidRPr="007D117F">
        <w:t xml:space="preserve"> </w:t>
      </w:r>
    </w:p>
    <w:p w14:paraId="1F35062F" w14:textId="1090691C" w:rsidR="00180616" w:rsidRDefault="007D117F" w:rsidP="00745A3C">
      <w:pPr>
        <w:jc w:val="both"/>
      </w:pPr>
      <w:r>
        <w:t xml:space="preserve">Ponadto nową stolarkę drzwiowa przewiduje się w zakresie zmiany aranżacji wnętrza budynku. Drzwi prowadzące do pokoi gościnnych oraz łazienek mają wymiary 90x200cm. Ponadto w projekcie występują jeszcze drzwi </w:t>
      </w:r>
      <w:r w:rsidR="00A57F49">
        <w:t xml:space="preserve">wewnętrzne </w:t>
      </w:r>
      <w:r>
        <w:t>o wymiarach 80x200cm oraz dwuskrzydłowe o wymiarach 120(90+</w:t>
      </w:r>
      <w:r w:rsidR="001F6EC2">
        <w:t>30) x</w:t>
      </w:r>
      <w:r>
        <w:t>200 cm.</w:t>
      </w:r>
    </w:p>
    <w:p w14:paraId="3FE6F2FC" w14:textId="0BB40D0A" w:rsidR="001E2881" w:rsidRDefault="001E2881" w:rsidP="00745A3C">
      <w:pPr>
        <w:jc w:val="both"/>
      </w:pPr>
      <w:r>
        <w:t>Przewiduje się możliwość użycia istniejącej stolarki drzwi do pokoi po ich przygotowaniu – opaleniu do drewna i lakierowani</w:t>
      </w:r>
      <w:r w:rsidR="001F6EC2">
        <w:t>u</w:t>
      </w:r>
      <w:r>
        <w:t xml:space="preserve"> lub odmalowani</w:t>
      </w:r>
      <w:r w:rsidR="001F6EC2">
        <w:t>u</w:t>
      </w:r>
      <w:r>
        <w:t>.</w:t>
      </w:r>
    </w:p>
    <w:p w14:paraId="0C9598F0" w14:textId="143B3EDA" w:rsidR="007D117F" w:rsidRDefault="007D117F" w:rsidP="00745A3C">
      <w:pPr>
        <w:jc w:val="both"/>
      </w:pPr>
      <w:r>
        <w:t>Drzwi wejściowe do pokoi wyposażone zostaną w</w:t>
      </w:r>
      <w:r w:rsidR="00B036C4">
        <w:t xml:space="preserve"> samozamykacze oraz</w:t>
      </w:r>
      <w:r>
        <w:t xml:space="preserve"> system dostępu oparty na kartach i czytnikach zbliżeniowych. Drzwi do pomieszczeń sanitarnych przewidują umieszczenie wcięcia wentylacyjnego w dolnej części skrzydła</w:t>
      </w:r>
      <w:r w:rsidR="00B036C4">
        <w:t>.</w:t>
      </w:r>
      <w:r w:rsidR="003C268F">
        <w:t xml:space="preserve"> Część drzwi posiada wymagania klasowe w zakresie odporności ogniowej.</w:t>
      </w:r>
    </w:p>
    <w:p w14:paraId="65FA6FE9" w14:textId="49952165" w:rsidR="003C268F" w:rsidRDefault="003C268F" w:rsidP="00745A3C">
      <w:pPr>
        <w:jc w:val="both"/>
      </w:pPr>
      <w:r>
        <w:t>Projektowane są nowe wejścia do Sali konferencyjnej z poziomu przyziemia wyposażone w dodatkowe przeszklenia nad drzwiami. Są to drzwi dwuskrzydłowe o wymiarach 230(</w:t>
      </w:r>
      <w:r w:rsidR="00A57F49">
        <w:t>115+</w:t>
      </w:r>
      <w:r w:rsidR="001F6EC2">
        <w:t>115) x</w:t>
      </w:r>
      <w:r w:rsidR="00A57F49">
        <w:t>200cm oraz 120(90+</w:t>
      </w:r>
      <w:r w:rsidR="001F6EC2">
        <w:t>30) x</w:t>
      </w:r>
      <w:r w:rsidR="00A57F49">
        <w:t>200 cm.</w:t>
      </w:r>
    </w:p>
    <w:p w14:paraId="430EBF08" w14:textId="6D2BCC51" w:rsidR="00BE2946" w:rsidRDefault="00BE2946" w:rsidP="00745A3C">
      <w:pPr>
        <w:jc w:val="both"/>
      </w:pPr>
      <w:r w:rsidRPr="00BE2946">
        <w:t>Stolarka drzwi drewniana lub drewnopodobna, w pomieszczeniach technicznych stalowe, malowane.</w:t>
      </w:r>
    </w:p>
    <w:p w14:paraId="444A2B8C" w14:textId="234BE49A" w:rsidR="00280C85" w:rsidRDefault="00280C85" w:rsidP="00745A3C">
      <w:pPr>
        <w:jc w:val="both"/>
      </w:pPr>
      <w:r w:rsidRPr="00451E25">
        <w:t xml:space="preserve">Wszystkie nowoprojektowane elementy stolarki będą zachowały wymagane </w:t>
      </w:r>
      <w:r w:rsidR="00451E25" w:rsidRPr="00451E25">
        <w:t>wskaźniki</w:t>
      </w:r>
      <w:r w:rsidRPr="00451E25">
        <w:t xml:space="preserve"> i nie wpłyną na pogorszenie warunków cieplnych budynku</w:t>
      </w:r>
      <w:r w:rsidR="00451E25">
        <w:t>.</w:t>
      </w:r>
    </w:p>
    <w:p w14:paraId="318DBA11" w14:textId="19EB87ED" w:rsidR="003C268F" w:rsidRDefault="003C268F" w:rsidP="00745A3C">
      <w:pPr>
        <w:jc w:val="both"/>
      </w:pPr>
      <w:r>
        <w:t>Dokładne dane dotyczące drzwi i okien projektowanych znajdują się w rysunku zestawiania stolarki projektowanej.</w:t>
      </w:r>
    </w:p>
    <w:p w14:paraId="732668AB" w14:textId="58CBCABD" w:rsidR="00E0427E" w:rsidRDefault="00E0427E" w:rsidP="00745A3C">
      <w:pPr>
        <w:jc w:val="both"/>
      </w:pPr>
      <w:r>
        <w:t>Ostateczny wybór dokładnych elementów wykończenia</w:t>
      </w:r>
      <w:r w:rsidR="007D117F">
        <w:t xml:space="preserve"> i materiałów wykonania</w:t>
      </w:r>
      <w:r>
        <w:t xml:space="preserve"> pozostaje w gestii inwestora.</w:t>
      </w:r>
    </w:p>
    <w:p w14:paraId="3F8A534F" w14:textId="23176BAB" w:rsidR="005A15C4" w:rsidRDefault="005A15C4" w:rsidP="00987798">
      <w:pPr>
        <w:pStyle w:val="Nagwek4"/>
        <w:numPr>
          <w:ilvl w:val="3"/>
          <w:numId w:val="2"/>
        </w:numPr>
      </w:pPr>
      <w:bookmarkStart w:id="28" w:name="_Toc49424641"/>
      <w:r>
        <w:lastRenderedPageBreak/>
        <w:t>Winda</w:t>
      </w:r>
      <w:bookmarkEnd w:id="28"/>
    </w:p>
    <w:p w14:paraId="3840A56F" w14:textId="0B64739E" w:rsidR="005A15C4" w:rsidRDefault="005A15C4" w:rsidP="00471A64">
      <w:pPr>
        <w:jc w:val="both"/>
      </w:pPr>
      <w:r>
        <w:t xml:space="preserve">Zaprojektowano umieszczenie nowej windy </w:t>
      </w:r>
      <w:r w:rsidR="00954FBF">
        <w:t>łączącej</w:t>
      </w:r>
      <w:r>
        <w:t xml:space="preserve"> </w:t>
      </w:r>
      <w:r w:rsidR="00954FBF">
        <w:t xml:space="preserve">poziom przyziemia i parteru. </w:t>
      </w:r>
      <w:r w:rsidR="002765AD">
        <w:t>Przewidziano wykonanie konstrukcji szybu w technologii żelbetu przechodzącego przez stropy nad przyziemiem i parterem. Szyb przewiduje wykonanie podszybia poniżej poziomu przyziemia i nadszybia wyniesionego nad poziom</w:t>
      </w:r>
      <w:r w:rsidR="00522B59">
        <w:t xml:space="preserve"> posadzki</w:t>
      </w:r>
      <w:r w:rsidR="002765AD">
        <w:t xml:space="preserve"> poddasza. Szyb należy wykonać zgodnie z opracowaniem konstrukcyjnym.</w:t>
      </w:r>
      <w:r w:rsidR="004D605D">
        <w:t xml:space="preserve"> Zaproponowane</w:t>
      </w:r>
      <w:r w:rsidR="00471A64">
        <w:t xml:space="preserve"> przykładowe</w:t>
      </w:r>
      <w:r w:rsidR="004D605D">
        <w:t xml:space="preserve"> rozwiązanie mechanizmu windy</w:t>
      </w:r>
      <w:r w:rsidR="00522B59">
        <w:t>,</w:t>
      </w:r>
      <w:r w:rsidR="00471A64">
        <w:t xml:space="preserve"> KONE MonoSpace 500,</w:t>
      </w:r>
      <w:r w:rsidR="004D605D">
        <w:t xml:space="preserve"> powstałe na bazie materiałów producenta może zostać </w:t>
      </w:r>
      <w:r w:rsidR="00522B59">
        <w:t>zastąpione innym rozwiązaniem z decyzji inwestora,</w:t>
      </w:r>
      <w:r w:rsidR="004D605D">
        <w:t xml:space="preserve"> z zachowaniem zaprojektowanych wymiarów</w:t>
      </w:r>
      <w:r w:rsidR="00522B59">
        <w:t xml:space="preserve"> żelbetowego</w:t>
      </w:r>
      <w:r w:rsidR="004D605D">
        <w:t xml:space="preserve"> szybu windowego</w:t>
      </w:r>
      <w:r w:rsidR="00522B59">
        <w:t>, w tym wysokości podszybia i nadszybia</w:t>
      </w:r>
      <w:r w:rsidR="004D605D">
        <w:t>.</w:t>
      </w:r>
    </w:p>
    <w:p w14:paraId="7F46F241" w14:textId="77777777" w:rsidR="00B40F6C" w:rsidRPr="0036289B" w:rsidRDefault="00B40F6C" w:rsidP="00987798">
      <w:pPr>
        <w:pStyle w:val="Nagwek2"/>
        <w:numPr>
          <w:ilvl w:val="1"/>
          <w:numId w:val="2"/>
        </w:numPr>
      </w:pPr>
      <w:bookmarkStart w:id="29" w:name="_Toc49424642"/>
      <w:r w:rsidRPr="0036289B">
        <w:rPr>
          <w:rStyle w:val="Nagwek3Znak"/>
          <w:szCs w:val="26"/>
        </w:rPr>
        <w:t>DANE TECHNICZNE OBIEKTU BUDOWLANEGO CHARAKTERYZUJĄCE WPŁYW OBIEKTU BUDOWLANEGO NA ŚRODOWISKO I JEGO WYKORZYSTYWANIE ORAZ NA ZDROWIE LUDZI I OBIEKTY SĄSIEDNIE POD WZGLĘDEM</w:t>
      </w:r>
      <w:r w:rsidRPr="0036289B">
        <w:t>:</w:t>
      </w:r>
      <w:bookmarkEnd w:id="29"/>
    </w:p>
    <w:p w14:paraId="5FC89F6C" w14:textId="77777777" w:rsidR="00B40F6C" w:rsidRDefault="00C66583" w:rsidP="00987798">
      <w:pPr>
        <w:pStyle w:val="Nagwek3"/>
        <w:numPr>
          <w:ilvl w:val="2"/>
          <w:numId w:val="2"/>
        </w:numPr>
      </w:pPr>
      <w:bookmarkStart w:id="30" w:name="_Toc49424643"/>
      <w:r>
        <w:t>Z</w:t>
      </w:r>
      <w:r w:rsidR="00B40F6C">
        <w:t>apotrzebowania i jakości wody oraz ilości, jakości i sposobu odprowadzania ścieków,</w:t>
      </w:r>
      <w:bookmarkEnd w:id="30"/>
    </w:p>
    <w:p w14:paraId="2E98DD29" w14:textId="30F2F079" w:rsidR="00807AC9" w:rsidRPr="00807AC9" w:rsidRDefault="00807AC9" w:rsidP="00192751">
      <w:pPr>
        <w:jc w:val="both"/>
      </w:pPr>
      <w:r>
        <w:t xml:space="preserve">Brak planowanych zmian wpływających </w:t>
      </w:r>
      <w:r w:rsidR="00FD4D9D">
        <w:t xml:space="preserve">na stan </w:t>
      </w:r>
      <w:r>
        <w:t>aktualn</w:t>
      </w:r>
      <w:r w:rsidR="00FD4D9D">
        <w:t>y</w:t>
      </w:r>
      <w:r>
        <w:t>.</w:t>
      </w:r>
      <w:r w:rsidR="00555B98">
        <w:t xml:space="preserve"> Zaopatrzenie w wodę ma miejsce poprzez istniejącą na działce studnie głębinową. Ścieki sanitarne odprowadzane są przyłączami do istniejącej biologicznej oczyszczalni ścieków. Odległość studni głębinowej od oczyszczalni ścieków wynosi około 46mb, a od budynków gospodarczych około 28mb. Na terenie nie prowadzi się chowu zwierząt.</w:t>
      </w:r>
    </w:p>
    <w:p w14:paraId="39692917" w14:textId="77777777" w:rsidR="00B40F6C" w:rsidRDefault="00C66583" w:rsidP="00987798">
      <w:pPr>
        <w:pStyle w:val="Nagwek3"/>
        <w:numPr>
          <w:ilvl w:val="2"/>
          <w:numId w:val="2"/>
        </w:numPr>
      </w:pPr>
      <w:bookmarkStart w:id="31" w:name="_Toc49424644"/>
      <w:r w:rsidRPr="0036289B">
        <w:rPr>
          <w:rStyle w:val="Nagwek4Znak"/>
          <w:i w:val="0"/>
          <w:iCs w:val="0"/>
        </w:rPr>
        <w:t>E</w:t>
      </w:r>
      <w:r w:rsidR="00B40F6C" w:rsidRPr="0036289B">
        <w:rPr>
          <w:rStyle w:val="Nagwek4Znak"/>
          <w:i w:val="0"/>
          <w:iCs w:val="0"/>
        </w:rPr>
        <w:t>misji zanieczyszczeń gazowych, w tym zapachów, pyłowych i płynnych, z podaniem ich rodzaju, ilości i zasięgu rozprzestrzeniania się</w:t>
      </w:r>
      <w:r w:rsidR="00B40F6C" w:rsidRPr="0036289B">
        <w:t>,</w:t>
      </w:r>
      <w:bookmarkEnd w:id="31"/>
    </w:p>
    <w:p w14:paraId="125A1DDE" w14:textId="516D23C0" w:rsidR="00807AC9" w:rsidRPr="00807AC9" w:rsidRDefault="00FD4D9D" w:rsidP="00192751">
      <w:pPr>
        <w:jc w:val="both"/>
      </w:pPr>
      <w:r>
        <w:t>Brak planowanych zmian wpływających na stan aktualny</w:t>
      </w:r>
      <w:r w:rsidR="00807AC9" w:rsidRPr="00807AC9">
        <w:t>.</w:t>
      </w:r>
      <w:r w:rsidR="006657B9">
        <w:t xml:space="preserve"> </w:t>
      </w:r>
      <w:r w:rsidR="00555B98">
        <w:t>Nie występuje emisja wyżej wymienionych rodzajów zanieczyszczeń. Projektowana forma ogrzewania zgodna z aktualnymi wymogami</w:t>
      </w:r>
      <w:r w:rsidR="00192751">
        <w:t xml:space="preserve"> i normami</w:t>
      </w:r>
      <w:r w:rsidR="00555B98">
        <w:t xml:space="preserve"> nie wpływa na zmianę w poziomie zanieczyszczeń.</w:t>
      </w:r>
    </w:p>
    <w:p w14:paraId="26387E34" w14:textId="5BB3F9F6" w:rsidR="00B40F6C" w:rsidRDefault="00C66583" w:rsidP="00987798">
      <w:pPr>
        <w:pStyle w:val="Nagwek3"/>
        <w:numPr>
          <w:ilvl w:val="2"/>
          <w:numId w:val="2"/>
        </w:numPr>
      </w:pPr>
      <w:bookmarkStart w:id="32" w:name="_Toc49424645"/>
      <w:r>
        <w:t>R</w:t>
      </w:r>
      <w:r w:rsidR="00B40F6C" w:rsidRPr="004A032C">
        <w:t>odzaju i ilości wytwarzanych odpadów</w:t>
      </w:r>
      <w:r w:rsidR="006657B9">
        <w:t>.</w:t>
      </w:r>
      <w:bookmarkEnd w:id="32"/>
      <w:r w:rsidR="006657B9">
        <w:t xml:space="preserve"> </w:t>
      </w:r>
    </w:p>
    <w:p w14:paraId="64B32CF8" w14:textId="47327BB5" w:rsidR="006657B9" w:rsidRDefault="00FD4D9D" w:rsidP="00192751">
      <w:pPr>
        <w:jc w:val="both"/>
      </w:pPr>
      <w:r>
        <w:t>Brak planowanych zmian wpływających na stan aktualny</w:t>
      </w:r>
      <w:r w:rsidR="003478DE" w:rsidRPr="003478DE">
        <w:t>.</w:t>
      </w:r>
      <w:r w:rsidR="006657B9" w:rsidRPr="006657B9">
        <w:t xml:space="preserve"> </w:t>
      </w:r>
      <w:r w:rsidR="006657B9">
        <w:t>Odpady bytowe będą wywożone na wysypisko śmieci przez służby komunalne. Na terenie zlokalizowane</w:t>
      </w:r>
    </w:p>
    <w:p w14:paraId="604E5F57" w14:textId="572986A9" w:rsidR="003478DE" w:rsidRPr="003478DE" w:rsidRDefault="006657B9" w:rsidP="00192751">
      <w:pPr>
        <w:jc w:val="both"/>
      </w:pPr>
      <w:r>
        <w:t>są pojemniki na odpady stałe położone p</w:t>
      </w:r>
      <w:r w:rsidRPr="006657B9">
        <w:t>o stronie zachodniej terenu, w odległości około 23,5m od budynku mieszkalnego</w:t>
      </w:r>
      <w:r>
        <w:t>, z zachowaniem wymogów warunków technicznych.</w:t>
      </w:r>
    </w:p>
    <w:p w14:paraId="39AC6D44" w14:textId="77777777" w:rsidR="00B40F6C" w:rsidRDefault="00C66583" w:rsidP="00987798">
      <w:pPr>
        <w:pStyle w:val="Nagwek3"/>
        <w:numPr>
          <w:ilvl w:val="2"/>
          <w:numId w:val="2"/>
        </w:numPr>
      </w:pPr>
      <w:bookmarkStart w:id="33" w:name="_Toc49424646"/>
      <w:r>
        <w:t>W</w:t>
      </w:r>
      <w:r w:rsidR="00B40F6C" w:rsidRPr="004A032C">
        <w:t>łaściwości akustycznych oraz emisji drgań, a także promieniowania, w szczególności jonizującego, pola elektromagnetycznego i innych zakłóceń.</w:t>
      </w:r>
      <w:bookmarkEnd w:id="33"/>
    </w:p>
    <w:p w14:paraId="26E88952" w14:textId="6FCA3375" w:rsidR="00685007" w:rsidRPr="00685007" w:rsidRDefault="00FD4D9D" w:rsidP="00192751">
      <w:pPr>
        <w:jc w:val="both"/>
      </w:pPr>
      <w:r>
        <w:t xml:space="preserve">Brak planowanych zmian wpływających na stan aktualny </w:t>
      </w:r>
      <w:r w:rsidR="006657B9">
        <w:t xml:space="preserve">Projektowane przegrody oraz stolarka charakteryzują się właściwości akustycznymi zgodnymi z normą </w:t>
      </w:r>
      <w:r w:rsidR="006657B9" w:rsidRPr="006657B9">
        <w:t>PN-B-02151-3:2015-10</w:t>
      </w:r>
      <w:r w:rsidR="006657B9">
        <w:t>. W trakcie użytkowania obiektu nie przewiduje się emisji drgań oraz promieniowania i innych zakłóceń mających wpływ na środowisko.</w:t>
      </w:r>
    </w:p>
    <w:p w14:paraId="41E8CA6F" w14:textId="77777777" w:rsidR="00B40F6C" w:rsidRDefault="00C66583" w:rsidP="00987798">
      <w:pPr>
        <w:pStyle w:val="Nagwek3"/>
        <w:numPr>
          <w:ilvl w:val="2"/>
          <w:numId w:val="2"/>
        </w:numPr>
      </w:pPr>
      <w:bookmarkStart w:id="34" w:name="_Toc49424647"/>
      <w:r>
        <w:t>W</w:t>
      </w:r>
      <w:r w:rsidR="00B40F6C">
        <w:t>pływu obiektu budowlanego na istniejący drzewostan, powierzchnię ziemi, w tym glebę, wody powierzchniowe i podziemne</w:t>
      </w:r>
      <w:bookmarkEnd w:id="34"/>
    </w:p>
    <w:p w14:paraId="1AAACE48" w14:textId="720A9BB7" w:rsidR="003478DE" w:rsidRPr="003478DE" w:rsidRDefault="003478DE" w:rsidP="00192751">
      <w:pPr>
        <w:jc w:val="both"/>
      </w:pPr>
      <w:r>
        <w:t>Brak ingerencji w zagospodarowanie terenu inwestycji, a co za tym idzie b</w:t>
      </w:r>
      <w:r w:rsidRPr="003478DE">
        <w:t>rak planowanych zmian wpływających na zmianę aktualnego s</w:t>
      </w:r>
      <w:r>
        <w:t xml:space="preserve">tanu. Nie przewiduje się ingerencji w drzewostan, </w:t>
      </w:r>
      <w:r>
        <w:lastRenderedPageBreak/>
        <w:t>glebę oraz stan wodny</w:t>
      </w:r>
      <w:r w:rsidR="00CA3615">
        <w:t xml:space="preserve"> ze względu na brak zmian w zakresie projektu zagospodarowania przestrzennego</w:t>
      </w:r>
      <w:r>
        <w:t>.</w:t>
      </w:r>
    </w:p>
    <w:p w14:paraId="25B85E59" w14:textId="77777777" w:rsidR="00D630A6" w:rsidRDefault="00D630A6" w:rsidP="00987798">
      <w:pPr>
        <w:pStyle w:val="Nagwek2"/>
        <w:numPr>
          <w:ilvl w:val="1"/>
          <w:numId w:val="2"/>
        </w:numPr>
      </w:pPr>
      <w:bookmarkStart w:id="35" w:name="_Toc49424648"/>
      <w:r>
        <w:t>ROZWIĄZANIA ELEMENTÓW WYPOSAŻENIA INSTALACYJNEGO.</w:t>
      </w:r>
      <w:bookmarkEnd w:id="35"/>
    </w:p>
    <w:p w14:paraId="2D084D08" w14:textId="7FAD0D7B" w:rsidR="00D630A6" w:rsidRDefault="00895C06" w:rsidP="00D630A6">
      <w:pPr>
        <w:spacing w:line="276" w:lineRule="auto"/>
        <w:jc w:val="both"/>
        <w:rPr>
          <w:rFonts w:cstheme="minorHAnsi"/>
        </w:rPr>
      </w:pPr>
      <w:r>
        <w:rPr>
          <w:rFonts w:cstheme="minorHAnsi"/>
        </w:rPr>
        <w:t>Według</w:t>
      </w:r>
      <w:r w:rsidR="00D630A6" w:rsidRPr="00904973">
        <w:rPr>
          <w:rFonts w:cstheme="minorHAnsi"/>
        </w:rPr>
        <w:t xml:space="preserve"> poszczególnych opracowań dołączonych za częścią architektoniczną.</w:t>
      </w:r>
    </w:p>
    <w:p w14:paraId="01DC6B49" w14:textId="51D088E8" w:rsidR="00C26E08" w:rsidRDefault="00C26E08" w:rsidP="00987798">
      <w:pPr>
        <w:pStyle w:val="Nagwek3"/>
        <w:numPr>
          <w:ilvl w:val="2"/>
          <w:numId w:val="2"/>
        </w:numPr>
      </w:pPr>
      <w:bookmarkStart w:id="36" w:name="_Toc49424649"/>
      <w:r>
        <w:t>Instalacje sanitarne</w:t>
      </w:r>
      <w:bookmarkEnd w:id="36"/>
    </w:p>
    <w:p w14:paraId="0124AB71" w14:textId="5B828CE6" w:rsidR="00C26E08" w:rsidRDefault="00C26E08" w:rsidP="00373595">
      <w:pPr>
        <w:jc w:val="both"/>
      </w:pPr>
      <w:r>
        <w:t>Budynek wyposażono w instalacje sanitarne zgodne z warunkami technicznymi i przepisami.</w:t>
      </w:r>
    </w:p>
    <w:p w14:paraId="482118C7" w14:textId="2782A0C8" w:rsidR="00C26E08" w:rsidRDefault="00C26E08" w:rsidP="00373595">
      <w:pPr>
        <w:jc w:val="both"/>
      </w:pPr>
      <w:r>
        <w:t>Szczegółowe informacje zawarte są w części branżowej projekt</w:t>
      </w:r>
      <w:r w:rsidR="00373595">
        <w:t>u</w:t>
      </w:r>
      <w:r>
        <w:t>.</w:t>
      </w:r>
    </w:p>
    <w:p w14:paraId="595ECDDB" w14:textId="18BD7860" w:rsidR="00373595" w:rsidRPr="00C26E08" w:rsidRDefault="00373595" w:rsidP="00373595">
      <w:pPr>
        <w:jc w:val="both"/>
      </w:pPr>
      <w:r w:rsidRPr="00373595">
        <w:t>Aktualnie budynek wyposażony jest w przyłącze wodociągowe</w:t>
      </w:r>
      <w:r>
        <w:t xml:space="preserve">, </w:t>
      </w:r>
      <w:r w:rsidRPr="00373595">
        <w:t>kanalizacyjne oraz instalacj</w:t>
      </w:r>
      <w:r>
        <w:t>e</w:t>
      </w:r>
      <w:r w:rsidRPr="00373595">
        <w:t xml:space="preserve"> wewnątrz budynku. Instalacj</w:t>
      </w:r>
      <w:r>
        <w:t>e</w:t>
      </w:r>
      <w:r w:rsidRPr="00373595">
        <w:t xml:space="preserve"> wody zimnej </w:t>
      </w:r>
      <w:r>
        <w:t xml:space="preserve">i kanalizacji </w:t>
      </w:r>
      <w:r w:rsidRPr="00373595">
        <w:t>rozprowadzon</w:t>
      </w:r>
      <w:r>
        <w:t>e</w:t>
      </w:r>
      <w:r w:rsidRPr="00373595">
        <w:t xml:space="preserve"> </w:t>
      </w:r>
      <w:r>
        <w:t>są</w:t>
      </w:r>
      <w:r w:rsidRPr="00373595">
        <w:t xml:space="preserve"> pod sufitem najniżej kondygnacji do poszczególnych pionów. Projekt przewiduje w maksymalny sposób wykorzystanie istniejącej instalacji. Powstałe węzły sanitarne (zgodnie z częścią rysunkową) należy podłączyć do istniejących pionów. Węzły sanitarne na kondygnacji </w:t>
      </w:r>
      <w:r w:rsidR="00771C24">
        <w:t>przyziemia</w:t>
      </w:r>
      <w:r w:rsidRPr="00373595">
        <w:t xml:space="preserve"> należy połączyć z istniejącą instalacją wodna prowadzoną pod sufitem. Dodatkowo istniejące </w:t>
      </w:r>
      <w:r w:rsidR="001F6EC2" w:rsidRPr="00373595">
        <w:t>piony w</w:t>
      </w:r>
      <w:r w:rsidRPr="00373595">
        <w:t xml:space="preserve"> zakresie zgodnym z częścią rysunkową należy przenieść i zlikwidować.</w:t>
      </w:r>
    </w:p>
    <w:p w14:paraId="516B8C84" w14:textId="010E23D5" w:rsidR="00C26E08" w:rsidRDefault="00373595" w:rsidP="00987798">
      <w:pPr>
        <w:pStyle w:val="Nagwek3"/>
        <w:numPr>
          <w:ilvl w:val="2"/>
          <w:numId w:val="2"/>
        </w:numPr>
      </w:pPr>
      <w:bookmarkStart w:id="37" w:name="_Toc49424650"/>
      <w:r>
        <w:t>Ogrzewanie</w:t>
      </w:r>
      <w:bookmarkEnd w:id="37"/>
      <w:r>
        <w:t xml:space="preserve"> </w:t>
      </w:r>
    </w:p>
    <w:p w14:paraId="16814273" w14:textId="6F226D2E" w:rsidR="00373595" w:rsidRDefault="00373595" w:rsidP="009F39ED">
      <w:pPr>
        <w:jc w:val="both"/>
      </w:pPr>
      <w:r w:rsidRPr="00373595">
        <w:t xml:space="preserve">Budynek ogrzewany za pomocą indywidualnej kotłowni zlokalizowanej w kondygnacji </w:t>
      </w:r>
      <w:r w:rsidR="00771C24">
        <w:t>przyziemia</w:t>
      </w:r>
      <w:r w:rsidRPr="00373595">
        <w:t>.</w:t>
      </w:r>
    </w:p>
    <w:p w14:paraId="72A6EB52" w14:textId="77777777" w:rsidR="00373595" w:rsidRDefault="00373595" w:rsidP="009F39ED">
      <w:pPr>
        <w:jc w:val="both"/>
      </w:pPr>
      <w:r>
        <w:t>Projekt przewiduje wymianę istniejącego kotła na paliwo stałe w istniejącym pomieszczeniu kotłowni. Projektowany kocioł na paliwo stałe bezie dostarczał ciepło na potrzeby:</w:t>
      </w:r>
    </w:p>
    <w:p w14:paraId="089E94FD" w14:textId="7133724A" w:rsidR="00373595" w:rsidRDefault="00373595" w:rsidP="009F39ED">
      <w:pPr>
        <w:pStyle w:val="Akapitzlist"/>
        <w:numPr>
          <w:ilvl w:val="0"/>
          <w:numId w:val="33"/>
        </w:numPr>
        <w:jc w:val="both"/>
      </w:pPr>
      <w:r>
        <w:t>centralnego ogrzewania grzejnikowego</w:t>
      </w:r>
    </w:p>
    <w:p w14:paraId="46C66C7A" w14:textId="34D9CB02" w:rsidR="00373595" w:rsidRDefault="00373595" w:rsidP="009F39ED">
      <w:pPr>
        <w:pStyle w:val="Akapitzlist"/>
        <w:numPr>
          <w:ilvl w:val="0"/>
          <w:numId w:val="33"/>
        </w:numPr>
        <w:jc w:val="both"/>
      </w:pPr>
      <w:r>
        <w:t>ciepłej wody użytkowej</w:t>
      </w:r>
    </w:p>
    <w:p w14:paraId="4852DBDF" w14:textId="11E46CA8" w:rsidR="00373595" w:rsidRDefault="00373595" w:rsidP="009F39ED">
      <w:pPr>
        <w:pStyle w:val="Akapitzlist"/>
        <w:numPr>
          <w:ilvl w:val="0"/>
          <w:numId w:val="33"/>
        </w:numPr>
        <w:jc w:val="both"/>
      </w:pPr>
      <w:r>
        <w:t>ciepła technologicznego do centrali wentylacyjnej</w:t>
      </w:r>
    </w:p>
    <w:p w14:paraId="03291F6F" w14:textId="4514EF04" w:rsidR="00373595" w:rsidRDefault="00373595" w:rsidP="009F39ED">
      <w:pPr>
        <w:jc w:val="both"/>
      </w:pPr>
      <w:r>
        <w:t xml:space="preserve">Przy projektowaniu instalacji jak i kotłowni spełniono wymagania dla kotłowni na paliwo stałe. Czynnik cieplny rozprowadzany instalacja co do grzejników panelowych ściennych. </w:t>
      </w:r>
      <w:bookmarkStart w:id="38" w:name="_Hlk40787055"/>
      <w:r>
        <w:t>Szczegóły instalacji ogrzewania zawarte są w części branży sanitarnej projektu.</w:t>
      </w:r>
      <w:bookmarkEnd w:id="38"/>
    </w:p>
    <w:p w14:paraId="4F22331C" w14:textId="31BC9A78" w:rsidR="00373595" w:rsidRDefault="00373595" w:rsidP="00987798">
      <w:pPr>
        <w:pStyle w:val="Nagwek3"/>
        <w:numPr>
          <w:ilvl w:val="2"/>
          <w:numId w:val="2"/>
        </w:numPr>
      </w:pPr>
      <w:bookmarkStart w:id="39" w:name="_Toc49424651"/>
      <w:r>
        <w:t>Wentylacja</w:t>
      </w:r>
      <w:r w:rsidR="009F39ED">
        <w:t xml:space="preserve"> i klimatyzacja</w:t>
      </w:r>
      <w:bookmarkEnd w:id="39"/>
    </w:p>
    <w:p w14:paraId="4EFE06A8" w14:textId="2E1E3EEE" w:rsidR="009F39ED" w:rsidRDefault="00373595" w:rsidP="009F39ED">
      <w:pPr>
        <w:jc w:val="both"/>
      </w:pPr>
      <w:r w:rsidRPr="00373595">
        <w:t>Na potrzeby inwestycji projektuje się instalację wentylacji mechanicznej (opierającą się na zastosowaniu centrali wentylacyjnej nawiewno-</w:t>
      </w:r>
      <w:r>
        <w:t xml:space="preserve"> </w:t>
      </w:r>
      <w:r w:rsidRPr="00373595">
        <w:t>wywiewnej z odzyskiem ciepła realizowanym przy pomocy wymiennika krzyżowo-przeciwprądowego) obsługującą salę konferencyjną. Wentylację mechaniczną wywiewną oraz wentylację grawitacyjną dla pozostałych pomieszczeń.</w:t>
      </w:r>
    </w:p>
    <w:p w14:paraId="5960EAC1" w14:textId="67E9BE3C" w:rsidR="009F39ED" w:rsidRDefault="009F39ED" w:rsidP="009F39ED">
      <w:pPr>
        <w:jc w:val="both"/>
      </w:pPr>
      <w:r w:rsidRPr="009F39ED">
        <w:t xml:space="preserve">Klimatyzacja pomieszczeń realizowana będzie przez system typ VRF. Instalacja w tym systemie charakteryzuje się jedną jednostką zewnętrzną i wieloma jednostkami wewnętrznymi połączonymi ze sobą dwururową instalacją chłodniczą co oznacza, że w danej chwili wszystkie jednostki tego samego układu muszą pracować w tym samym trybie pracy tzn. albo </w:t>
      </w:r>
      <w:r w:rsidR="001F6EC2" w:rsidRPr="009F39ED">
        <w:t>chłodzenie,</w:t>
      </w:r>
      <w:r w:rsidRPr="009F39ED">
        <w:t xml:space="preserve"> albo grzanie. Zadaniem instalacji klimatyzacyjnej będzie odprowadzenie zysków ciepła pochodzących od promieniowania słonecznego oraz tych powstających w pomieszczeniach.</w:t>
      </w:r>
    </w:p>
    <w:p w14:paraId="00B1BBB3" w14:textId="774579BB" w:rsidR="009F39ED" w:rsidRDefault="009F39ED" w:rsidP="009F39ED">
      <w:pPr>
        <w:jc w:val="both"/>
      </w:pPr>
      <w:r w:rsidRPr="009F39ED">
        <w:t>Projektuje się</w:t>
      </w:r>
      <w:r w:rsidR="00D660E1">
        <w:t xml:space="preserve"> wewnętrzne</w:t>
      </w:r>
      <w:r w:rsidRPr="009F39ED">
        <w:t xml:space="preserve"> jednostki ścienne.</w:t>
      </w:r>
      <w:r w:rsidR="00D660E1">
        <w:t xml:space="preserve"> </w:t>
      </w:r>
      <w:r w:rsidR="00D660E1" w:rsidRPr="00D660E1">
        <w:t>Jednostka zewnętrzna posadowiona zostanie przy wejściu do kotłowni budynku</w:t>
      </w:r>
      <w:r w:rsidR="009046BD">
        <w:t>.</w:t>
      </w:r>
    </w:p>
    <w:p w14:paraId="2ECB0600" w14:textId="26ED91DA" w:rsidR="00373595" w:rsidRDefault="009F39ED" w:rsidP="009F39ED">
      <w:pPr>
        <w:jc w:val="both"/>
      </w:pPr>
      <w:r w:rsidRPr="009F39ED">
        <w:t>Szczegóły</w:t>
      </w:r>
      <w:r>
        <w:t xml:space="preserve"> powyższych</w:t>
      </w:r>
      <w:r w:rsidRPr="009F39ED">
        <w:t xml:space="preserve"> instalacji zawarte są w części branży sanitarnej projektu.</w:t>
      </w:r>
    </w:p>
    <w:p w14:paraId="030113C4" w14:textId="02B9E47C" w:rsidR="00D660E1" w:rsidRDefault="00D660E1" w:rsidP="00987798">
      <w:pPr>
        <w:pStyle w:val="Nagwek3"/>
        <w:numPr>
          <w:ilvl w:val="2"/>
          <w:numId w:val="2"/>
        </w:numPr>
      </w:pPr>
      <w:bookmarkStart w:id="40" w:name="_Toc49424652"/>
      <w:r>
        <w:lastRenderedPageBreak/>
        <w:t>Instalacje elektryczne i teletechniczne</w:t>
      </w:r>
      <w:bookmarkEnd w:id="40"/>
    </w:p>
    <w:p w14:paraId="307F1050" w14:textId="0422FBEB" w:rsidR="00CA3615" w:rsidRPr="00CA3615" w:rsidRDefault="00CA3615" w:rsidP="001F6EC2">
      <w:pPr>
        <w:jc w:val="both"/>
      </w:pPr>
      <w:r>
        <w:t>Budynek wyposażono w instalacje elektryczne i teletechniczne zgodne z warunkami technicznymi i przepisami. Szczegółowe informacje</w:t>
      </w:r>
      <w:r w:rsidR="00895C06">
        <w:t xml:space="preserve"> oraz opis zmian względem stanu istniejącego</w:t>
      </w:r>
      <w:r>
        <w:t xml:space="preserve"> zawarte są w części branżowej projektu.</w:t>
      </w:r>
    </w:p>
    <w:p w14:paraId="72443AC2" w14:textId="6C724609" w:rsidR="0067754E" w:rsidRDefault="0067754E" w:rsidP="00987798">
      <w:pPr>
        <w:pStyle w:val="Nagwek2"/>
        <w:numPr>
          <w:ilvl w:val="1"/>
          <w:numId w:val="2"/>
        </w:numPr>
      </w:pPr>
      <w:bookmarkStart w:id="41" w:name="_Toc49424653"/>
      <w:r w:rsidRPr="00D1658D">
        <w:t>PLAN BIOZ.</w:t>
      </w:r>
      <w:bookmarkEnd w:id="41"/>
    </w:p>
    <w:p w14:paraId="76F5B962" w14:textId="4ABAE823" w:rsidR="00D8784A" w:rsidRPr="00D8784A" w:rsidRDefault="00D8784A" w:rsidP="00D8784A">
      <w:pPr>
        <w:pStyle w:val="Akapitzlist"/>
        <w:spacing w:before="100" w:beforeAutospacing="1" w:after="100" w:afterAutospacing="1" w:line="276" w:lineRule="auto"/>
        <w:ind w:left="426"/>
        <w:jc w:val="both"/>
      </w:pPr>
      <w:r w:rsidRPr="00D8784A">
        <w:rPr>
          <w:rFonts w:cstheme="minorHAnsi"/>
          <w:szCs w:val="20"/>
        </w:rPr>
        <w:t>Opracowanie umieszczone za częścią opisową projektu.</w:t>
      </w:r>
    </w:p>
    <w:p w14:paraId="7ACBD08C" w14:textId="77777777" w:rsidR="000166D8" w:rsidRPr="00394C48" w:rsidRDefault="000166D8" w:rsidP="00987798">
      <w:pPr>
        <w:pStyle w:val="Nagwek2"/>
        <w:numPr>
          <w:ilvl w:val="1"/>
          <w:numId w:val="2"/>
        </w:numPr>
        <w:rPr>
          <w:rStyle w:val="Nagwek2Znak"/>
          <w:b/>
        </w:rPr>
      </w:pPr>
      <w:bookmarkStart w:id="42" w:name="_Toc49424654"/>
      <w:r w:rsidRPr="00394C48">
        <w:rPr>
          <w:rStyle w:val="Nagwek2Znak"/>
          <w:b/>
        </w:rPr>
        <w:t>WARUNKI OCHRONY PRZECIWPOŻAROWEJ.</w:t>
      </w:r>
      <w:bookmarkEnd w:id="42"/>
    </w:p>
    <w:p w14:paraId="780C8404" w14:textId="7F686665" w:rsidR="00F459D9" w:rsidRDefault="005D12D4" w:rsidP="00D8784A">
      <w:pPr>
        <w:spacing w:before="100" w:beforeAutospacing="1" w:after="100" w:afterAutospacing="1" w:line="276" w:lineRule="auto"/>
        <w:ind w:left="426" w:hanging="1"/>
        <w:jc w:val="both"/>
        <w:rPr>
          <w:rFonts w:cstheme="minorHAnsi"/>
          <w:szCs w:val="20"/>
        </w:rPr>
      </w:pPr>
      <w:r>
        <w:rPr>
          <w:rFonts w:cstheme="minorHAnsi"/>
          <w:szCs w:val="20"/>
        </w:rPr>
        <w:t>Opracowanie umieszczone za częścią opisową projektu.</w:t>
      </w:r>
    </w:p>
    <w:p w14:paraId="11A92C0B" w14:textId="13A43E66" w:rsidR="00694E33" w:rsidRDefault="00694E33" w:rsidP="00987798">
      <w:pPr>
        <w:pStyle w:val="Nagwek2"/>
        <w:numPr>
          <w:ilvl w:val="1"/>
          <w:numId w:val="2"/>
        </w:numPr>
      </w:pPr>
      <w:bookmarkStart w:id="43" w:name="_Toc49424655"/>
      <w:r>
        <w:t>UWAGI REALIZACYJNE</w:t>
      </w:r>
      <w:bookmarkEnd w:id="43"/>
    </w:p>
    <w:p w14:paraId="73270BC7" w14:textId="7CB45A82" w:rsidR="00895C06" w:rsidRDefault="00895C06" w:rsidP="001F6EC2">
      <w:pPr>
        <w:jc w:val="both"/>
        <w:rPr>
          <w:rFonts w:eastAsiaTheme="minorHAnsi"/>
          <w:lang w:eastAsia="en-US"/>
        </w:rPr>
      </w:pPr>
      <w:r>
        <w:rPr>
          <w:rFonts w:eastAsiaTheme="minorHAnsi"/>
          <w:lang w:eastAsia="en-US"/>
        </w:rPr>
        <w:t>Materiały u</w:t>
      </w:r>
      <w:r w:rsidR="00694E33">
        <w:rPr>
          <w:rFonts w:ascii="TTE183CD70t00" w:eastAsiaTheme="minorHAnsi" w:hAnsi="TTE183CD70t00" w:cs="TTE183CD70t00"/>
          <w:lang w:eastAsia="en-US"/>
        </w:rPr>
        <w:t>ż</w:t>
      </w:r>
      <w:r>
        <w:rPr>
          <w:rFonts w:eastAsiaTheme="minorHAnsi"/>
          <w:lang w:eastAsia="en-US"/>
        </w:rPr>
        <w:t xml:space="preserve">yte na budowie winny </w:t>
      </w:r>
      <w:r w:rsidR="00694E33">
        <w:rPr>
          <w:rFonts w:eastAsiaTheme="minorHAnsi"/>
          <w:lang w:eastAsia="en-US"/>
        </w:rPr>
        <w:t>posiada</w:t>
      </w:r>
      <w:r w:rsidR="00694E33">
        <w:rPr>
          <w:rFonts w:ascii="TTE183CD70t00" w:eastAsiaTheme="minorHAnsi" w:hAnsi="TTE183CD70t00" w:cs="TTE183CD70t00"/>
          <w:lang w:eastAsia="en-US"/>
        </w:rPr>
        <w:t>ć</w:t>
      </w:r>
      <w:r>
        <w:rPr>
          <w:rFonts w:ascii="TTE183CD70t00" w:eastAsiaTheme="minorHAnsi" w:hAnsi="TTE183CD70t00" w:cs="TTE183CD70t00"/>
          <w:lang w:eastAsia="en-US"/>
        </w:rPr>
        <w:t xml:space="preserve"> </w:t>
      </w:r>
      <w:r w:rsidR="00694E33">
        <w:rPr>
          <w:rFonts w:ascii="TTE183CD70t00" w:eastAsiaTheme="minorHAnsi" w:hAnsi="TTE183CD70t00" w:cs="TTE183CD70t00"/>
          <w:lang w:eastAsia="en-US"/>
        </w:rPr>
        <w:t>ś</w:t>
      </w:r>
      <w:r w:rsidR="00694E33">
        <w:rPr>
          <w:rFonts w:eastAsiaTheme="minorHAnsi"/>
          <w:lang w:eastAsia="en-US"/>
        </w:rPr>
        <w:t>wiadectwo</w:t>
      </w:r>
      <w:r>
        <w:rPr>
          <w:rFonts w:eastAsiaTheme="minorHAnsi"/>
          <w:lang w:eastAsia="en-US"/>
        </w:rPr>
        <w:t xml:space="preserve"> dopuszczenia do stosowania w budownictwie</w:t>
      </w:r>
      <w:r w:rsidR="00694E33">
        <w:rPr>
          <w:rFonts w:eastAsiaTheme="minorHAnsi"/>
          <w:lang w:eastAsia="en-US"/>
        </w:rPr>
        <w:t xml:space="preserve"> </w:t>
      </w:r>
      <w:r>
        <w:rPr>
          <w:rFonts w:eastAsiaTheme="minorHAnsi"/>
          <w:lang w:eastAsia="en-US"/>
        </w:rPr>
        <w:t xml:space="preserve">zgodnie z przepisami </w:t>
      </w:r>
      <w:r w:rsidR="00694E33">
        <w:rPr>
          <w:rFonts w:eastAsiaTheme="minorHAnsi"/>
          <w:lang w:eastAsia="en-US"/>
        </w:rPr>
        <w:t>odr</w:t>
      </w:r>
      <w:r w:rsidR="00694E33">
        <w:rPr>
          <w:rFonts w:ascii="TTE183CD70t00" w:eastAsiaTheme="minorHAnsi" w:hAnsi="TTE183CD70t00" w:cs="TTE183CD70t00"/>
          <w:lang w:eastAsia="en-US"/>
        </w:rPr>
        <w:t>ę</w:t>
      </w:r>
      <w:r w:rsidR="00694E33">
        <w:rPr>
          <w:rFonts w:eastAsiaTheme="minorHAnsi"/>
          <w:lang w:eastAsia="en-US"/>
        </w:rPr>
        <w:t>bnymi</w:t>
      </w:r>
      <w:r>
        <w:rPr>
          <w:rFonts w:eastAsiaTheme="minorHAnsi"/>
          <w:lang w:eastAsia="en-US"/>
        </w:rPr>
        <w:t>. Wszystkie roboty musz</w:t>
      </w:r>
      <w:r>
        <w:rPr>
          <w:rFonts w:ascii="TTE183CD70t00" w:eastAsiaTheme="minorHAnsi" w:hAnsi="TTE183CD70t00" w:cs="TTE183CD70t00"/>
          <w:lang w:eastAsia="en-US"/>
        </w:rPr>
        <w:t xml:space="preserve">a </w:t>
      </w:r>
      <w:r w:rsidR="00694E33">
        <w:rPr>
          <w:rFonts w:eastAsiaTheme="minorHAnsi"/>
          <w:lang w:eastAsia="en-US"/>
        </w:rPr>
        <w:t>by</w:t>
      </w:r>
      <w:r w:rsidR="00694E33">
        <w:rPr>
          <w:rFonts w:ascii="TTE183CD70t00" w:eastAsiaTheme="minorHAnsi" w:hAnsi="TTE183CD70t00" w:cs="TTE183CD70t00"/>
          <w:lang w:eastAsia="en-US"/>
        </w:rPr>
        <w:t>ć</w:t>
      </w:r>
      <w:r>
        <w:rPr>
          <w:rFonts w:ascii="TTE183CD70t00" w:eastAsiaTheme="minorHAnsi" w:hAnsi="TTE183CD70t00" w:cs="TTE183CD70t00"/>
          <w:lang w:eastAsia="en-US"/>
        </w:rPr>
        <w:t xml:space="preserve"> </w:t>
      </w:r>
      <w:r>
        <w:rPr>
          <w:rFonts w:eastAsiaTheme="minorHAnsi"/>
          <w:lang w:eastAsia="en-US"/>
        </w:rPr>
        <w:t>wykonywane przez pracowników</w:t>
      </w:r>
      <w:r w:rsidR="00694E33">
        <w:rPr>
          <w:rFonts w:eastAsiaTheme="minorHAnsi"/>
          <w:lang w:eastAsia="en-US"/>
        </w:rPr>
        <w:t xml:space="preserve"> posiadaj</w:t>
      </w:r>
      <w:r w:rsidR="00694E33">
        <w:rPr>
          <w:rFonts w:ascii="TTE183CD70t00" w:eastAsiaTheme="minorHAnsi" w:hAnsi="TTE183CD70t00" w:cs="TTE183CD70t00"/>
          <w:lang w:eastAsia="en-US"/>
        </w:rPr>
        <w:t>ą</w:t>
      </w:r>
      <w:r w:rsidR="00694E33">
        <w:rPr>
          <w:rFonts w:eastAsiaTheme="minorHAnsi"/>
          <w:lang w:eastAsia="en-US"/>
        </w:rPr>
        <w:t>cych</w:t>
      </w:r>
      <w:r>
        <w:rPr>
          <w:rFonts w:eastAsiaTheme="minorHAnsi"/>
          <w:lang w:eastAsia="en-US"/>
        </w:rPr>
        <w:t xml:space="preserve"> odpowiednie kwalifikacje pod stałym nadzorem osoby </w:t>
      </w:r>
      <w:r w:rsidR="00694E33">
        <w:rPr>
          <w:rFonts w:eastAsiaTheme="minorHAnsi"/>
          <w:lang w:eastAsia="en-US"/>
        </w:rPr>
        <w:t>posiadaj</w:t>
      </w:r>
      <w:r w:rsidR="00694E33">
        <w:rPr>
          <w:rFonts w:ascii="TTE183CD70t00" w:eastAsiaTheme="minorHAnsi" w:hAnsi="TTE183CD70t00" w:cs="TTE183CD70t00"/>
          <w:lang w:eastAsia="en-US"/>
        </w:rPr>
        <w:t>ą</w:t>
      </w:r>
      <w:r w:rsidR="00694E33">
        <w:rPr>
          <w:rFonts w:eastAsiaTheme="minorHAnsi"/>
          <w:lang w:eastAsia="en-US"/>
        </w:rPr>
        <w:t>cej</w:t>
      </w:r>
      <w:r>
        <w:rPr>
          <w:rFonts w:eastAsiaTheme="minorHAnsi"/>
          <w:lang w:eastAsia="en-US"/>
        </w:rPr>
        <w:t xml:space="preserve"> uprawnienia budowlane.</w:t>
      </w:r>
      <w:r w:rsidR="00694E33">
        <w:rPr>
          <w:rFonts w:eastAsiaTheme="minorHAnsi"/>
          <w:lang w:eastAsia="en-US"/>
        </w:rPr>
        <w:t xml:space="preserve"> </w:t>
      </w:r>
      <w:r>
        <w:rPr>
          <w:rFonts w:eastAsiaTheme="minorHAnsi"/>
          <w:lang w:eastAsia="en-US"/>
        </w:rPr>
        <w:t>O ewentualnym zamiarze dokonania zmian w projekcie nale</w:t>
      </w:r>
      <w:r w:rsidR="00694E33">
        <w:rPr>
          <w:rFonts w:ascii="TTE183CD70t00" w:eastAsiaTheme="minorHAnsi" w:hAnsi="TTE183CD70t00" w:cs="TTE183CD70t00"/>
          <w:lang w:eastAsia="en-US"/>
        </w:rPr>
        <w:t>ż</w:t>
      </w:r>
      <w:r>
        <w:rPr>
          <w:rFonts w:eastAsiaTheme="minorHAnsi"/>
          <w:lang w:eastAsia="en-US"/>
        </w:rPr>
        <w:t xml:space="preserve">y uprzednio </w:t>
      </w:r>
      <w:r w:rsidR="00694E33">
        <w:rPr>
          <w:rFonts w:eastAsiaTheme="minorHAnsi"/>
          <w:lang w:eastAsia="en-US"/>
        </w:rPr>
        <w:t>powiadomi</w:t>
      </w:r>
      <w:r w:rsidR="00694E33">
        <w:rPr>
          <w:rFonts w:ascii="TTE183CD70t00" w:eastAsiaTheme="minorHAnsi" w:hAnsi="TTE183CD70t00" w:cs="TTE183CD70t00"/>
          <w:lang w:eastAsia="en-US"/>
        </w:rPr>
        <w:t>ć</w:t>
      </w:r>
      <w:r>
        <w:rPr>
          <w:rFonts w:ascii="TTE183CD70t00" w:eastAsiaTheme="minorHAnsi" w:hAnsi="TTE183CD70t00" w:cs="TTE183CD70t00"/>
          <w:lang w:eastAsia="en-US"/>
        </w:rPr>
        <w:t xml:space="preserve"> </w:t>
      </w:r>
      <w:r>
        <w:rPr>
          <w:rFonts w:eastAsiaTheme="minorHAnsi"/>
          <w:lang w:eastAsia="en-US"/>
        </w:rPr>
        <w:t>projektanta.</w:t>
      </w:r>
      <w:r w:rsidR="00694E33">
        <w:rPr>
          <w:rFonts w:eastAsiaTheme="minorHAnsi"/>
          <w:lang w:eastAsia="en-US"/>
        </w:rPr>
        <w:t xml:space="preserve"> </w:t>
      </w:r>
      <w:r>
        <w:rPr>
          <w:rFonts w:eastAsiaTheme="minorHAnsi"/>
          <w:lang w:eastAsia="en-US"/>
        </w:rPr>
        <w:t>W czasie prowadzenia robót budowlanych nale</w:t>
      </w:r>
      <w:r w:rsidR="00694E33">
        <w:rPr>
          <w:rFonts w:ascii="TTE183CD70t00" w:eastAsiaTheme="minorHAnsi" w:hAnsi="TTE183CD70t00" w:cs="TTE183CD70t00"/>
          <w:lang w:eastAsia="en-US"/>
        </w:rPr>
        <w:t>ż</w:t>
      </w:r>
      <w:r>
        <w:rPr>
          <w:rFonts w:eastAsiaTheme="minorHAnsi"/>
          <w:lang w:eastAsia="en-US"/>
        </w:rPr>
        <w:t xml:space="preserve">y </w:t>
      </w:r>
      <w:r w:rsidR="00694E33">
        <w:rPr>
          <w:rFonts w:eastAsiaTheme="minorHAnsi"/>
          <w:lang w:eastAsia="en-US"/>
        </w:rPr>
        <w:t>stosowa</w:t>
      </w:r>
      <w:r w:rsidR="00694E33">
        <w:rPr>
          <w:rFonts w:ascii="TTE183CD70t00" w:eastAsiaTheme="minorHAnsi" w:hAnsi="TTE183CD70t00" w:cs="TTE183CD70t00"/>
          <w:lang w:eastAsia="en-US"/>
        </w:rPr>
        <w:t>ć</w:t>
      </w:r>
      <w:r>
        <w:rPr>
          <w:rFonts w:ascii="TTE183CD70t00" w:eastAsiaTheme="minorHAnsi" w:hAnsi="TTE183CD70t00" w:cs="TTE183CD70t00"/>
          <w:lang w:eastAsia="en-US"/>
        </w:rPr>
        <w:t xml:space="preserve"> </w:t>
      </w:r>
      <w:r w:rsidR="00694E33">
        <w:rPr>
          <w:rFonts w:eastAsiaTheme="minorHAnsi"/>
          <w:lang w:eastAsia="en-US"/>
        </w:rPr>
        <w:t>si</w:t>
      </w:r>
      <w:r w:rsidR="00694E33">
        <w:rPr>
          <w:rFonts w:ascii="TTE183CD70t00" w:eastAsiaTheme="minorHAnsi" w:hAnsi="TTE183CD70t00" w:cs="TTE183CD70t00"/>
          <w:lang w:eastAsia="en-US"/>
        </w:rPr>
        <w:t>ę</w:t>
      </w:r>
      <w:r>
        <w:rPr>
          <w:rFonts w:ascii="TTE183CD70t00" w:eastAsiaTheme="minorHAnsi" w:hAnsi="TTE183CD70t00" w:cs="TTE183CD70t00"/>
          <w:lang w:eastAsia="en-US"/>
        </w:rPr>
        <w:t xml:space="preserve"> </w:t>
      </w:r>
      <w:r>
        <w:rPr>
          <w:rFonts w:eastAsiaTheme="minorHAnsi"/>
          <w:lang w:eastAsia="en-US"/>
        </w:rPr>
        <w:t>do przepisów zawartych w Rozp. Min. Infr.</w:t>
      </w:r>
      <w:r w:rsidR="001F6EC2">
        <w:rPr>
          <w:rFonts w:eastAsiaTheme="minorHAnsi"/>
          <w:lang w:eastAsia="en-US"/>
        </w:rPr>
        <w:t xml:space="preserve"> </w:t>
      </w:r>
      <w:r>
        <w:rPr>
          <w:rFonts w:eastAsiaTheme="minorHAnsi"/>
          <w:lang w:eastAsia="en-US"/>
        </w:rPr>
        <w:t xml:space="preserve">w sprawie </w:t>
      </w:r>
      <w:r w:rsidR="00694E33">
        <w:rPr>
          <w:rFonts w:eastAsiaTheme="minorHAnsi"/>
          <w:lang w:eastAsia="en-US"/>
        </w:rPr>
        <w:t>bezpiecze</w:t>
      </w:r>
      <w:r w:rsidR="00694E33">
        <w:rPr>
          <w:rFonts w:ascii="TTE183CD70t00" w:eastAsiaTheme="minorHAnsi" w:hAnsi="TTE183CD70t00" w:cs="TTE183CD70t00"/>
          <w:lang w:eastAsia="en-US"/>
        </w:rPr>
        <w:t>ń</w:t>
      </w:r>
      <w:r w:rsidR="00694E33">
        <w:rPr>
          <w:rFonts w:eastAsiaTheme="minorHAnsi"/>
          <w:lang w:eastAsia="en-US"/>
        </w:rPr>
        <w:t>stwa</w:t>
      </w:r>
      <w:r>
        <w:rPr>
          <w:rFonts w:eastAsiaTheme="minorHAnsi"/>
          <w:lang w:eastAsia="en-US"/>
        </w:rPr>
        <w:t xml:space="preserve"> i higieny pracy podczas wykonywania robót budowlanych</w:t>
      </w:r>
    </w:p>
    <w:p w14:paraId="7AD80AD2" w14:textId="77777777" w:rsidR="007713BB" w:rsidRDefault="007713BB" w:rsidP="007713BB">
      <w:pPr>
        <w:spacing w:before="240"/>
        <w:jc w:val="both"/>
      </w:pPr>
      <w:r w:rsidRPr="003E11F7">
        <w:t>Obowiązkiem wykonawcy robót jest sprawdzenie stanu rzeczywistego poprzez sprawdzenie wszystkich wymiarów w naturze i przekazać informacje o zmianach w wymiarach do biura projektowego.</w:t>
      </w:r>
    </w:p>
    <w:p w14:paraId="2E012603" w14:textId="7D94C008" w:rsidR="007713BB" w:rsidRPr="007713BB" w:rsidRDefault="007713BB" w:rsidP="007713BB">
      <w:pPr>
        <w:spacing w:before="240"/>
        <w:jc w:val="both"/>
      </w:pPr>
      <w:r w:rsidRPr="00ED767A">
        <w:t>Opis</w:t>
      </w:r>
      <w:r>
        <w:t>y elementów</w:t>
      </w:r>
      <w:r w:rsidRPr="00ED767A">
        <w:t xml:space="preserve"> warstw przegród</w:t>
      </w:r>
      <w:r>
        <w:t xml:space="preserve"> oraz materiałów istniejących</w:t>
      </w:r>
      <w:r w:rsidRPr="00ED767A">
        <w:t xml:space="preserve"> powstał na bazie archiwalnego projektu inwentaryzacyjnego - należy sprawdzić warstwy i grubości w naturze i przekazać informacje o zmianach do biura projektowego</w:t>
      </w:r>
      <w:r>
        <w:t xml:space="preserve"> oraz dostosować rozwiązania do uzyskanych pomiarów.</w:t>
      </w:r>
    </w:p>
    <w:p w14:paraId="133182B8" w14:textId="2F96D563" w:rsidR="00D630A6" w:rsidRPr="00D630A6" w:rsidRDefault="00D630A6" w:rsidP="00694E33">
      <w:pPr>
        <w:spacing w:before="1320" w:line="276" w:lineRule="auto"/>
        <w:jc w:val="right"/>
        <w:rPr>
          <w:rFonts w:cstheme="minorHAnsi"/>
        </w:rPr>
      </w:pPr>
      <w:r w:rsidRPr="00D630A6">
        <w:rPr>
          <w:rFonts w:cstheme="minorHAnsi"/>
        </w:rPr>
        <w:t>Opracował</w:t>
      </w:r>
      <w:r w:rsidR="00694E33">
        <w:rPr>
          <w:rFonts w:cstheme="minorHAnsi"/>
        </w:rPr>
        <w:t>:</w:t>
      </w:r>
    </w:p>
    <w:p w14:paraId="6D708AA8" w14:textId="3B802B63" w:rsidR="0067754E" w:rsidRDefault="00D630A6" w:rsidP="00D630A6">
      <w:pPr>
        <w:spacing w:line="276" w:lineRule="auto"/>
        <w:jc w:val="right"/>
        <w:rPr>
          <w:rFonts w:cstheme="minorHAnsi"/>
        </w:rPr>
      </w:pPr>
      <w:r w:rsidRPr="00D630A6">
        <w:rPr>
          <w:rFonts w:cstheme="minorHAnsi"/>
        </w:rPr>
        <w:t>mgr inż. arch. Monika Mejka</w:t>
      </w:r>
    </w:p>
    <w:p w14:paraId="3F0D42E4" w14:textId="0664E58A" w:rsidR="00FD4D9D" w:rsidRDefault="00FD4D9D">
      <w:pPr>
        <w:spacing w:after="160" w:line="259" w:lineRule="auto"/>
        <w:rPr>
          <w:rFonts w:cstheme="minorHAnsi"/>
        </w:rPr>
      </w:pPr>
      <w:r>
        <w:rPr>
          <w:rFonts w:cstheme="minorHAnsi"/>
        </w:rPr>
        <w:br w:type="page"/>
      </w:r>
    </w:p>
    <w:p w14:paraId="1184499E" w14:textId="77777777" w:rsidR="00D630A6" w:rsidRPr="00D630A6" w:rsidRDefault="00D630A6" w:rsidP="00987798">
      <w:pPr>
        <w:pStyle w:val="Nagwek1"/>
        <w:numPr>
          <w:ilvl w:val="0"/>
          <w:numId w:val="2"/>
        </w:numPr>
        <w:spacing w:before="840"/>
        <w:ind w:left="357" w:hanging="357"/>
      </w:pPr>
      <w:bookmarkStart w:id="44" w:name="_Toc49424656"/>
      <w:r>
        <w:lastRenderedPageBreak/>
        <w:t>CZĘŚĆ RYSUNKOWA</w:t>
      </w:r>
      <w:bookmarkEnd w:id="44"/>
    </w:p>
    <w:sectPr w:rsidR="00D630A6" w:rsidRPr="00D630A6" w:rsidSect="005A3029">
      <w:headerReference w:type="default" r:id="rId14"/>
      <w:footerReference w:type="even" r:id="rId15"/>
      <w:footerReference w:type="default" r:id="rId16"/>
      <w:pgSz w:w="11906" w:h="16838" w:code="9"/>
      <w:pgMar w:top="1418" w:right="1418" w:bottom="1418" w:left="1418" w:header="709" w:footer="3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5CCBA" w14:textId="77777777" w:rsidR="001E7765" w:rsidRDefault="001E7765" w:rsidP="002F3255">
      <w:r>
        <w:separator/>
      </w:r>
    </w:p>
  </w:endnote>
  <w:endnote w:type="continuationSeparator" w:id="0">
    <w:p w14:paraId="7FE9929F" w14:textId="77777777" w:rsidR="001E7765" w:rsidRDefault="001E7765" w:rsidP="002F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TE183CD70t00">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220A" w14:textId="77777777" w:rsidR="001E7765" w:rsidRDefault="001E776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4229D26" w14:textId="77777777" w:rsidR="001E7765" w:rsidRDefault="001E776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8876" w14:textId="77777777" w:rsidR="001E7765" w:rsidRPr="00A03D94" w:rsidRDefault="001E7765" w:rsidP="005A3029">
    <w:pPr>
      <w:pStyle w:val="Stopka"/>
    </w:pPr>
    <w:r w:rsidRPr="00BC32C5">
      <w:rPr>
        <w:rFonts w:ascii="Calibri" w:hAnsi="Calibri" w:cs="Calibri"/>
        <w:bCs/>
        <w:i/>
        <w:noProof/>
        <w:sz w:val="17"/>
        <w:szCs w:val="17"/>
      </w:rPr>
      <mc:AlternateContent>
        <mc:Choice Requires="wps">
          <w:drawing>
            <wp:anchor distT="0" distB="0" distL="114300" distR="114300" simplePos="0" relativeHeight="251659264" behindDoc="0" locked="0" layoutInCell="0" allowOverlap="1" wp14:anchorId="1B7D15E8" wp14:editId="28BE3109">
              <wp:simplePos x="0" y="0"/>
              <wp:positionH relativeFrom="rightMargin">
                <wp:posOffset>188982</wp:posOffset>
              </wp:positionH>
              <wp:positionV relativeFrom="margin">
                <wp:posOffset>6282055</wp:posOffset>
              </wp:positionV>
              <wp:extent cx="510540" cy="2183130"/>
              <wp:effectExtent l="0" t="0" r="3810"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6C916" w14:textId="77777777" w:rsidR="001E7765" w:rsidRDefault="001E7765">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 w:val="22"/>
                              <w:szCs w:val="22"/>
                            </w:rPr>
                            <w:fldChar w:fldCharType="begin"/>
                          </w:r>
                          <w:r>
                            <w:instrText>PAGE    \* MERGEFORMAT</w:instrText>
                          </w:r>
                          <w:r>
                            <w:rPr>
                              <w:rFonts w:eastAsiaTheme="minorEastAsia"/>
                              <w:sz w:val="22"/>
                              <w:szCs w:val="22"/>
                            </w:rPr>
                            <w:fldChar w:fldCharType="separate"/>
                          </w:r>
                          <w:r w:rsidRPr="00EC1579">
                            <w:rPr>
                              <w:rFonts w:asciiTheme="majorHAnsi" w:eastAsiaTheme="majorEastAsia" w:hAnsiTheme="majorHAnsi" w:cstheme="majorBidi"/>
                              <w:noProof/>
                              <w:sz w:val="44"/>
                              <w:szCs w:val="44"/>
                            </w:rPr>
                            <w:t>27</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B7D15E8" id="Prostokąt 3" o:spid="_x0000_s1026" style="position:absolute;margin-left:14.9pt;margin-top:494.65pt;width:40.2pt;height:171.9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D/9QEAAMMDAAAOAAAAZHJzL2Uyb0RvYy54bWysU1tu2zAQ/C/QOxD8ryX50aSC5SBI4KJA&#10;2hhIewCKoiQiEpdd0pZ8gN6sB+uSclyn/Sv6Q2gfHM7MrtY3Y9+xg0KnwRQ8m6WcKSOh0qYp+Lev&#10;23fXnDkvTCU6MKrgR+X4zebtm/VgczWHFrpKISMQ4/LBFrz13uZJ4mSreuFmYJWhYg3YC08hNkmF&#10;YiD0vkvmafo+GQAriyCVc5S9n4p8E/HrWkn/WNdOedYVnLj5eGI8y3Amm7XIGxS21fJEQ/wDi15o&#10;Q4+eoe6FF2yP+i+oXksEB7WfSegTqGstVdRAarL0DzVPrbAqaiFznD3b5P4frPxy2CHTVcEXnBnR&#10;04h2RNDD888fni2CP4N1ObU92R0Ghc4+gHx2zMBdK0yjbhFhaJWoiFUW+pNXF0Lg6Corh89QEbzY&#10;e4hWjTX2AZBMYGOcyPE8ETV6Jim5ytLVkuYmqTTPrhfZIo4sEfnLbYvOf1TQs/BRcKSJR3RxeHA+&#10;sBH5S0t4zMBWd12cemdeJagxZCL7QHgS7sdyPHlQQnUkHQjTEtHS00c451fEcKAdKrj7vheoOOs+&#10;GbLjQ7YM5H0MlqurOQV4WSkvK8LIFmg1pUfOpuDOT6u6t6iblp7LojZnb8nErY76gsETtRN52pQo&#10;+7TVYRUv49j1+9/b/AIAAP//AwBQSwMEFAAGAAgAAAAhAORzUWbfAAAACwEAAA8AAABkcnMvZG93&#10;bnJldi54bWxMj0trwzAQhO+F/gexhd4a+QHBdi2HUuilFEIehxw30tYytSRjyYn676Oc2tsOO8x8&#10;026iGdmFZj84KyBfZcDISqcG2ws4Hj5eKmA+oFU4OksCfsnDpnt8aLFR7mp3dNmHnqUQ6xsUoEOY&#10;Gs691GTQr9xENv2+3WwwJDn3XM14TeFm5EWWrbnBwaYGjRO9a5I/+8UIOKzjScbllNOXrHqJtNXm&#10;cyvE81N8ewUWKIY/M9zxEzp0iensFqs8GwUUdSIPAuqqLoHdDXlWADunoyzLHHjX8v8buhsAAAD/&#10;/wMAUEsBAi0AFAAGAAgAAAAhALaDOJL+AAAA4QEAABMAAAAAAAAAAAAAAAAAAAAAAFtDb250ZW50&#10;X1R5cGVzXS54bWxQSwECLQAUAAYACAAAACEAOP0h/9YAAACUAQAACwAAAAAAAAAAAAAAAAAvAQAA&#10;X3JlbHMvLnJlbHNQSwECLQAUAAYACAAAACEA4tIA//UBAADDAwAADgAAAAAAAAAAAAAAAAAuAgAA&#10;ZHJzL2Uyb0RvYy54bWxQSwECLQAUAAYACAAAACEA5HNRZt8AAAALAQAADwAAAAAAAAAAAAAAAABP&#10;BAAAZHJzL2Rvd25yZXYueG1sUEsFBgAAAAAEAAQA8wAAAFsFAAAAAA==&#10;" o:allowincell="f" filled="f" stroked="f">
              <v:textbox style="layout-flow:vertical;mso-layout-flow-alt:bottom-to-top;mso-fit-shape-to-text:t">
                <w:txbxContent>
                  <w:p w14:paraId="51B6C916" w14:textId="77777777" w:rsidR="004D0A3B" w:rsidRDefault="004D0A3B">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 w:val="22"/>
                        <w:szCs w:val="22"/>
                      </w:rPr>
                      <w:fldChar w:fldCharType="begin"/>
                    </w:r>
                    <w:r>
                      <w:instrText>PAGE    \* MERGEFORMAT</w:instrText>
                    </w:r>
                    <w:r>
                      <w:rPr>
                        <w:rFonts w:eastAsiaTheme="minorEastAsia"/>
                        <w:sz w:val="22"/>
                        <w:szCs w:val="22"/>
                      </w:rPr>
                      <w:fldChar w:fldCharType="separate"/>
                    </w:r>
                    <w:r w:rsidRPr="00EC1579">
                      <w:rPr>
                        <w:rFonts w:asciiTheme="majorHAnsi" w:eastAsiaTheme="majorEastAsia" w:hAnsiTheme="majorHAnsi" w:cstheme="majorBidi"/>
                        <w:noProof/>
                        <w:sz w:val="44"/>
                        <w:szCs w:val="44"/>
                      </w:rPr>
                      <w:t>27</w:t>
                    </w:r>
                    <w:r>
                      <w:rPr>
                        <w:rFonts w:asciiTheme="majorHAnsi" w:eastAsiaTheme="majorEastAsia" w:hAnsiTheme="majorHAnsi" w:cstheme="majorBidi"/>
                        <w:sz w:val="44"/>
                        <w:szCs w:val="44"/>
                      </w:rPr>
                      <w:fldChar w:fldCharType="end"/>
                    </w:r>
                  </w:p>
                </w:txbxContent>
              </v:textbox>
              <w10:wrap anchorx="margin" anchory="margin"/>
            </v:rect>
          </w:pict>
        </mc:Fallback>
      </mc:AlternateContent>
    </w:r>
    <w:r>
      <w:rPr>
        <w:noProof/>
      </w:rPr>
      <w:drawing>
        <wp:anchor distT="0" distB="0" distL="114300" distR="114300" simplePos="0" relativeHeight="251660288" behindDoc="0" locked="0" layoutInCell="1" allowOverlap="1" wp14:anchorId="236BF240" wp14:editId="7F393BC4">
          <wp:simplePos x="0" y="0"/>
          <wp:positionH relativeFrom="column">
            <wp:posOffset>-555266</wp:posOffset>
          </wp:positionH>
          <wp:positionV relativeFrom="paragraph">
            <wp:posOffset>-594516</wp:posOffset>
          </wp:positionV>
          <wp:extent cx="6988278" cy="793630"/>
          <wp:effectExtent l="0" t="0" r="3175" b="6985"/>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WADRAT_stopka.jpg"/>
                  <pic:cNvPicPr/>
                </pic:nvPicPr>
                <pic:blipFill>
                  <a:blip r:embed="rId1">
                    <a:extLst>
                      <a:ext uri="{28A0092B-C50C-407E-A947-70E740481C1C}">
                        <a14:useLocalDpi xmlns:a14="http://schemas.microsoft.com/office/drawing/2010/main" val="0"/>
                      </a:ext>
                    </a:extLst>
                  </a:blip>
                  <a:stretch>
                    <a:fillRect/>
                  </a:stretch>
                </pic:blipFill>
                <pic:spPr>
                  <a:xfrm>
                    <a:off x="0" y="0"/>
                    <a:ext cx="6988278" cy="79363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A72BE" w14:textId="77777777" w:rsidR="001E7765" w:rsidRDefault="001E7765" w:rsidP="002F3255">
      <w:r>
        <w:separator/>
      </w:r>
    </w:p>
  </w:footnote>
  <w:footnote w:type="continuationSeparator" w:id="0">
    <w:p w14:paraId="6945434F" w14:textId="77777777" w:rsidR="001E7765" w:rsidRDefault="001E7765" w:rsidP="002F3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9BF3C" w14:textId="77777777" w:rsidR="001E7765" w:rsidRPr="00BE0545" w:rsidRDefault="001E7765" w:rsidP="00BE0545">
    <w:pPr>
      <w:pStyle w:val="Nagwek"/>
      <w:rPr>
        <w:rFonts w:ascii="Calibri" w:hAnsi="Calibri" w:cs="Calibri"/>
        <w:b/>
        <w:bCs/>
        <w:i/>
        <w:sz w:val="17"/>
        <w:szCs w:val="17"/>
      </w:rPr>
    </w:pPr>
    <w:sdt>
      <w:sdtPr>
        <w:rPr>
          <w:rFonts w:ascii="Calibri" w:hAnsi="Calibri" w:cs="Calibri"/>
          <w:bCs/>
          <w:i/>
          <w:sz w:val="17"/>
          <w:szCs w:val="17"/>
        </w:rPr>
        <w:id w:val="64843443"/>
        <w:docPartObj>
          <w:docPartGallery w:val="Page Numbers (Margins)"/>
          <w:docPartUnique/>
        </w:docPartObj>
      </w:sdtPr>
      <w:sdtContent/>
    </w:sdt>
    <w:r w:rsidRPr="00C47444">
      <w:rPr>
        <w:rFonts w:ascii="Calibri" w:hAnsi="Calibri" w:cs="Calibri"/>
        <w:b/>
        <w:bCs/>
        <w:i/>
        <w:sz w:val="17"/>
        <w:szCs w:val="17"/>
      </w:rPr>
      <w:t>"</w:t>
    </w:r>
    <w:r w:rsidRPr="00BE0545">
      <w:rPr>
        <w:rFonts w:ascii="Calibri" w:hAnsi="Calibri" w:cs="Calibri"/>
        <w:b/>
        <w:bCs/>
        <w:i/>
        <w:sz w:val="17"/>
        <w:szCs w:val="17"/>
      </w:rPr>
      <w:t>Przebudowa budynku kwatery myśliwskiej w leśniczówce Czarne k/Skórcza,</w:t>
    </w:r>
  </w:p>
  <w:p w14:paraId="7BAA2667" w14:textId="77777777" w:rsidR="001E7765" w:rsidRPr="00D630A6" w:rsidRDefault="001E7765" w:rsidP="00BE0545">
    <w:pPr>
      <w:pStyle w:val="Nagwek"/>
      <w:rPr>
        <w:rFonts w:ascii="Calibri" w:hAnsi="Calibri" w:cs="Calibri"/>
        <w:b/>
        <w:bCs/>
        <w:i/>
        <w:sz w:val="17"/>
        <w:szCs w:val="17"/>
      </w:rPr>
    </w:pPr>
    <w:r w:rsidRPr="00BE0545">
      <w:rPr>
        <w:rFonts w:ascii="Calibri" w:hAnsi="Calibri" w:cs="Calibri"/>
        <w:b/>
        <w:bCs/>
        <w:i/>
        <w:sz w:val="17"/>
        <w:szCs w:val="17"/>
      </w:rPr>
      <w:t>Obręb Mirotki 0004: dz. 90/1</w:t>
    </w:r>
  </w:p>
  <w:p w14:paraId="499033CE" w14:textId="55D5D54F" w:rsidR="001E7765" w:rsidRPr="00D630A6" w:rsidRDefault="001E7765" w:rsidP="00B445D2">
    <w:pPr>
      <w:pStyle w:val="Style10"/>
      <w:widowControl/>
      <w:tabs>
        <w:tab w:val="left" w:pos="180"/>
      </w:tabs>
      <w:spacing w:after="240" w:line="240" w:lineRule="auto"/>
      <w:ind w:firstLine="0"/>
      <w:jc w:val="right"/>
      <w:rPr>
        <w:b/>
        <w:bCs/>
        <w:i/>
        <w:iCs/>
        <w:sz w:val="20"/>
      </w:rPr>
    </w:pPr>
    <w:r>
      <w:rPr>
        <w:b/>
        <w:bCs/>
        <w:i/>
        <w:iCs/>
        <w:sz w:val="20"/>
      </w:rPr>
      <w:t>Projekt architektoniczno- wykonawczy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6FF8"/>
    <w:multiLevelType w:val="multilevel"/>
    <w:tmpl w:val="7CB4867C"/>
    <w:lvl w:ilvl="0">
      <w:start w:val="1"/>
      <w:numFmt w:val="upperRoman"/>
      <w:lvlText w:val="%1."/>
      <w:lvlJc w:val="left"/>
      <w:pPr>
        <w:ind w:left="360" w:hanging="360"/>
      </w:pPr>
      <w:rPr>
        <w:rFonts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asciiTheme="majorHAnsi" w:hAnsiTheme="majorHAnsi" w:hint="default"/>
      </w:rPr>
    </w:lvl>
    <w:lvl w:ilvl="3">
      <w:start w:val="1"/>
      <w:numFmt w:val="decimal"/>
      <w:lvlText w:val="%2.%3.%4."/>
      <w:lvlJc w:val="left"/>
      <w:pPr>
        <w:ind w:left="1728" w:hanging="648"/>
      </w:pPr>
      <w:rPr>
        <w:rFonts w:asciiTheme="majorHAnsi" w:hAnsiTheme="majorHAnsi" w:cstheme="minorHAnsi" w:hint="default"/>
        <w:b w:val="0"/>
        <w:bCs w:val="0"/>
        <w:i/>
        <w:iCs/>
        <w:sz w:val="24"/>
        <w:szCs w:val="24"/>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E0CAC"/>
    <w:multiLevelType w:val="hybridMultilevel"/>
    <w:tmpl w:val="2084D12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F6FE1"/>
    <w:multiLevelType w:val="multilevel"/>
    <w:tmpl w:val="8F1A5D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07157B"/>
    <w:multiLevelType w:val="hybridMultilevel"/>
    <w:tmpl w:val="A8985E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66F8C"/>
    <w:multiLevelType w:val="hybridMultilevel"/>
    <w:tmpl w:val="5F3E6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6C19C0"/>
    <w:multiLevelType w:val="multilevel"/>
    <w:tmpl w:val="3A203B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3542CB4"/>
    <w:multiLevelType w:val="hybridMultilevel"/>
    <w:tmpl w:val="42B8E7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8B9245B"/>
    <w:multiLevelType w:val="multilevel"/>
    <w:tmpl w:val="0478C4F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A3B11AD"/>
    <w:multiLevelType w:val="hybridMultilevel"/>
    <w:tmpl w:val="94388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7A0F4B"/>
    <w:multiLevelType w:val="hybridMultilevel"/>
    <w:tmpl w:val="EAFA3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2E6436"/>
    <w:multiLevelType w:val="hybridMultilevel"/>
    <w:tmpl w:val="7D1880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276D49"/>
    <w:multiLevelType w:val="multilevel"/>
    <w:tmpl w:val="F5D80498"/>
    <w:lvl w:ilvl="0">
      <w:start w:val="1"/>
      <w:numFmt w:val="bullet"/>
      <w:lvlText w:val=""/>
      <w:lvlJc w:val="left"/>
      <w:pPr>
        <w:ind w:left="360" w:hanging="360"/>
      </w:pPr>
      <w:rPr>
        <w:rFonts w:ascii="Symbol" w:hAnsi="Symbol"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CD755B"/>
    <w:multiLevelType w:val="hybridMultilevel"/>
    <w:tmpl w:val="E35AB9F8"/>
    <w:lvl w:ilvl="0" w:tplc="04150001">
      <w:start w:val="1"/>
      <w:numFmt w:val="bullet"/>
      <w:lvlText w:val=""/>
      <w:lvlJc w:val="left"/>
      <w:pPr>
        <w:ind w:left="720" w:hanging="360"/>
      </w:pPr>
      <w:rPr>
        <w:rFonts w:ascii="Symbol" w:hAnsi="Symbol" w:hint="default"/>
      </w:rPr>
    </w:lvl>
    <w:lvl w:ilvl="1" w:tplc="21D44646">
      <w:start w:val="3"/>
      <w:numFmt w:val="bullet"/>
      <w:lvlText w:val="·"/>
      <w:lvlJc w:val="left"/>
      <w:pPr>
        <w:ind w:left="1440" w:hanging="360"/>
      </w:pPr>
      <w:rPr>
        <w:rFonts w:ascii="Calibri" w:eastAsia="Lucida Sans Unicode" w:hAnsi="Calibri"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CA44BA"/>
    <w:multiLevelType w:val="hybridMultilevel"/>
    <w:tmpl w:val="90521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F8107C"/>
    <w:multiLevelType w:val="multilevel"/>
    <w:tmpl w:val="18D288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60E04D9"/>
    <w:multiLevelType w:val="hybridMultilevel"/>
    <w:tmpl w:val="68A883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71574D"/>
    <w:multiLevelType w:val="hybridMultilevel"/>
    <w:tmpl w:val="CE368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10656F"/>
    <w:multiLevelType w:val="hybridMultilevel"/>
    <w:tmpl w:val="2272C2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A8A7F6E"/>
    <w:multiLevelType w:val="multilevel"/>
    <w:tmpl w:val="F5D80498"/>
    <w:lvl w:ilvl="0">
      <w:start w:val="1"/>
      <w:numFmt w:val="bullet"/>
      <w:lvlText w:val=""/>
      <w:lvlJc w:val="left"/>
      <w:pPr>
        <w:ind w:left="360" w:hanging="360"/>
      </w:pPr>
      <w:rPr>
        <w:rFonts w:ascii="Symbol" w:hAnsi="Symbol"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48631C"/>
    <w:multiLevelType w:val="hybridMultilevel"/>
    <w:tmpl w:val="C9D22774"/>
    <w:lvl w:ilvl="0" w:tplc="28CEB524">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8815359"/>
    <w:multiLevelType w:val="hybridMultilevel"/>
    <w:tmpl w:val="636EF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B3A3561"/>
    <w:multiLevelType w:val="multilevel"/>
    <w:tmpl w:val="F5D80498"/>
    <w:lvl w:ilvl="0">
      <w:start w:val="1"/>
      <w:numFmt w:val="bullet"/>
      <w:lvlText w:val=""/>
      <w:lvlJc w:val="left"/>
      <w:pPr>
        <w:ind w:left="360" w:hanging="360"/>
      </w:pPr>
      <w:rPr>
        <w:rFonts w:ascii="Symbol" w:hAnsi="Symbol"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826CA6"/>
    <w:multiLevelType w:val="hybridMultilevel"/>
    <w:tmpl w:val="C59C88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7BA4E98"/>
    <w:multiLevelType w:val="hybridMultilevel"/>
    <w:tmpl w:val="247ABD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A6B0413"/>
    <w:multiLevelType w:val="multilevel"/>
    <w:tmpl w:val="7CB4867C"/>
    <w:lvl w:ilvl="0">
      <w:start w:val="1"/>
      <w:numFmt w:val="upperRoman"/>
      <w:lvlText w:val="%1."/>
      <w:lvlJc w:val="left"/>
      <w:pPr>
        <w:ind w:left="360" w:hanging="360"/>
      </w:pPr>
      <w:rPr>
        <w:rFonts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asciiTheme="majorHAnsi" w:hAnsiTheme="majorHAnsi" w:hint="default"/>
      </w:rPr>
    </w:lvl>
    <w:lvl w:ilvl="3">
      <w:start w:val="1"/>
      <w:numFmt w:val="decimal"/>
      <w:lvlText w:val="%2.%3.%4."/>
      <w:lvlJc w:val="left"/>
      <w:pPr>
        <w:ind w:left="1728" w:hanging="648"/>
      </w:pPr>
      <w:rPr>
        <w:rFonts w:asciiTheme="majorHAnsi" w:hAnsiTheme="majorHAnsi" w:cstheme="minorHAnsi" w:hint="default"/>
        <w:b w:val="0"/>
        <w:bCs w:val="0"/>
        <w:i/>
        <w:iCs/>
        <w:sz w:val="24"/>
        <w:szCs w:val="24"/>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796361"/>
    <w:multiLevelType w:val="hybridMultilevel"/>
    <w:tmpl w:val="AF1C3F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2FF2179"/>
    <w:multiLevelType w:val="hybridMultilevel"/>
    <w:tmpl w:val="918C4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4167CF3"/>
    <w:multiLevelType w:val="multilevel"/>
    <w:tmpl w:val="7CB4867C"/>
    <w:lvl w:ilvl="0">
      <w:start w:val="1"/>
      <w:numFmt w:val="upperRoman"/>
      <w:lvlText w:val="%1."/>
      <w:lvlJc w:val="left"/>
      <w:pPr>
        <w:ind w:left="360" w:hanging="360"/>
      </w:pPr>
      <w:rPr>
        <w:rFonts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asciiTheme="majorHAnsi" w:hAnsiTheme="majorHAnsi" w:hint="default"/>
      </w:rPr>
    </w:lvl>
    <w:lvl w:ilvl="3">
      <w:start w:val="1"/>
      <w:numFmt w:val="decimal"/>
      <w:lvlText w:val="%2.%3.%4."/>
      <w:lvlJc w:val="left"/>
      <w:pPr>
        <w:ind w:left="1728" w:hanging="648"/>
      </w:pPr>
      <w:rPr>
        <w:rFonts w:asciiTheme="majorHAnsi" w:hAnsiTheme="majorHAnsi" w:cstheme="minorHAnsi" w:hint="default"/>
        <w:b w:val="0"/>
        <w:bCs w:val="0"/>
        <w:i/>
        <w:iCs/>
        <w:sz w:val="24"/>
        <w:szCs w:val="24"/>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725142"/>
    <w:multiLevelType w:val="multilevel"/>
    <w:tmpl w:val="7CB4867C"/>
    <w:lvl w:ilvl="0">
      <w:start w:val="1"/>
      <w:numFmt w:val="upperRoman"/>
      <w:lvlText w:val="%1."/>
      <w:lvlJc w:val="left"/>
      <w:pPr>
        <w:ind w:left="360" w:hanging="360"/>
      </w:pPr>
      <w:rPr>
        <w:rFonts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asciiTheme="majorHAnsi" w:hAnsiTheme="majorHAnsi" w:hint="default"/>
      </w:rPr>
    </w:lvl>
    <w:lvl w:ilvl="3">
      <w:start w:val="1"/>
      <w:numFmt w:val="decimal"/>
      <w:lvlText w:val="%2.%3.%4."/>
      <w:lvlJc w:val="left"/>
      <w:pPr>
        <w:ind w:left="1728" w:hanging="648"/>
      </w:pPr>
      <w:rPr>
        <w:rFonts w:asciiTheme="majorHAnsi" w:hAnsiTheme="majorHAnsi" w:cstheme="minorHAnsi" w:hint="default"/>
        <w:b w:val="0"/>
        <w:bCs w:val="0"/>
        <w:i/>
        <w:iCs/>
        <w:sz w:val="24"/>
        <w:szCs w:val="24"/>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8F07E0"/>
    <w:multiLevelType w:val="multilevel"/>
    <w:tmpl w:val="F5D80498"/>
    <w:lvl w:ilvl="0">
      <w:start w:val="1"/>
      <w:numFmt w:val="bullet"/>
      <w:lvlText w:val=""/>
      <w:lvlJc w:val="left"/>
      <w:pPr>
        <w:ind w:left="360" w:hanging="360"/>
      </w:pPr>
      <w:rPr>
        <w:rFonts w:ascii="Symbol" w:hAnsi="Symbol"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DB4300"/>
    <w:multiLevelType w:val="hybridMultilevel"/>
    <w:tmpl w:val="42C4C8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4F41756"/>
    <w:multiLevelType w:val="hybridMultilevel"/>
    <w:tmpl w:val="CC766E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6945E0B"/>
    <w:multiLevelType w:val="hybridMultilevel"/>
    <w:tmpl w:val="1D62A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6E3071"/>
    <w:multiLevelType w:val="multilevel"/>
    <w:tmpl w:val="F5D80498"/>
    <w:lvl w:ilvl="0">
      <w:start w:val="1"/>
      <w:numFmt w:val="bullet"/>
      <w:lvlText w:val=""/>
      <w:lvlJc w:val="left"/>
      <w:pPr>
        <w:ind w:left="360" w:hanging="360"/>
      </w:pPr>
      <w:rPr>
        <w:rFonts w:ascii="Symbol" w:hAnsi="Symbol" w:hint="default"/>
        <w:i w:val="0"/>
      </w:rPr>
    </w:lvl>
    <w:lvl w:ilvl="1">
      <w:start w:val="1"/>
      <w:numFmt w:val="decimal"/>
      <w:lvlText w:val="%2."/>
      <w:lvlJc w:val="left"/>
      <w:pPr>
        <w:ind w:left="43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9D427B"/>
    <w:multiLevelType w:val="hybridMultilevel"/>
    <w:tmpl w:val="39BAF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DDB05D8"/>
    <w:multiLevelType w:val="multilevel"/>
    <w:tmpl w:val="D7383E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DEE65AA"/>
    <w:multiLevelType w:val="hybridMultilevel"/>
    <w:tmpl w:val="1F323100"/>
    <w:lvl w:ilvl="0" w:tplc="04150001">
      <w:start w:val="1"/>
      <w:numFmt w:val="bullet"/>
      <w:lvlText w:val=""/>
      <w:lvlJc w:val="left"/>
      <w:pPr>
        <w:ind w:left="720" w:hanging="360"/>
      </w:pPr>
      <w:rPr>
        <w:rFonts w:ascii="Symbol" w:hAnsi="Symbol" w:hint="default"/>
      </w:rPr>
    </w:lvl>
    <w:lvl w:ilvl="1" w:tplc="2C88C93C">
      <w:numFmt w:val="bullet"/>
      <w:lvlText w:val="•"/>
      <w:lvlJc w:val="left"/>
      <w:pPr>
        <w:ind w:left="1785" w:hanging="705"/>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1"/>
  </w:num>
  <w:num w:numId="4">
    <w:abstractNumId w:val="12"/>
  </w:num>
  <w:num w:numId="5">
    <w:abstractNumId w:val="16"/>
  </w:num>
  <w:num w:numId="6">
    <w:abstractNumId w:val="23"/>
  </w:num>
  <w:num w:numId="7">
    <w:abstractNumId w:val="20"/>
  </w:num>
  <w:num w:numId="8">
    <w:abstractNumId w:val="7"/>
  </w:num>
  <w:num w:numId="9">
    <w:abstractNumId w:val="14"/>
  </w:num>
  <w:num w:numId="10">
    <w:abstractNumId w:val="35"/>
  </w:num>
  <w:num w:numId="11">
    <w:abstractNumId w:val="5"/>
  </w:num>
  <w:num w:numId="12">
    <w:abstractNumId w:val="4"/>
  </w:num>
  <w:num w:numId="13">
    <w:abstractNumId w:val="3"/>
  </w:num>
  <w:num w:numId="14">
    <w:abstractNumId w:val="13"/>
  </w:num>
  <w:num w:numId="15">
    <w:abstractNumId w:val="9"/>
  </w:num>
  <w:num w:numId="16">
    <w:abstractNumId w:val="17"/>
  </w:num>
  <w:num w:numId="17">
    <w:abstractNumId w:val="32"/>
  </w:num>
  <w:num w:numId="18">
    <w:abstractNumId w:val="10"/>
  </w:num>
  <w:num w:numId="19">
    <w:abstractNumId w:val="34"/>
  </w:num>
  <w:num w:numId="20">
    <w:abstractNumId w:val="21"/>
  </w:num>
  <w:num w:numId="21">
    <w:abstractNumId w:val="11"/>
  </w:num>
  <w:num w:numId="22">
    <w:abstractNumId w:val="29"/>
  </w:num>
  <w:num w:numId="23">
    <w:abstractNumId w:val="18"/>
  </w:num>
  <w:num w:numId="24">
    <w:abstractNumId w:val="33"/>
  </w:num>
  <w:num w:numId="25">
    <w:abstractNumId w:val="1"/>
  </w:num>
  <w:num w:numId="26">
    <w:abstractNumId w:val="8"/>
  </w:num>
  <w:num w:numId="27">
    <w:abstractNumId w:val="28"/>
  </w:num>
  <w:num w:numId="28">
    <w:abstractNumId w:val="26"/>
  </w:num>
  <w:num w:numId="29">
    <w:abstractNumId w:val="30"/>
  </w:num>
  <w:num w:numId="30">
    <w:abstractNumId w:val="36"/>
  </w:num>
  <w:num w:numId="31">
    <w:abstractNumId w:val="6"/>
  </w:num>
  <w:num w:numId="32">
    <w:abstractNumId w:val="19"/>
  </w:num>
  <w:num w:numId="33">
    <w:abstractNumId w:val="15"/>
  </w:num>
  <w:num w:numId="34">
    <w:abstractNumId w:val="25"/>
  </w:num>
  <w:num w:numId="35">
    <w:abstractNumId w:val="22"/>
  </w:num>
  <w:num w:numId="36">
    <w:abstractNumId w:val="24"/>
  </w:num>
  <w:num w:numId="37">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4E"/>
    <w:rsid w:val="000166D8"/>
    <w:rsid w:val="00027703"/>
    <w:rsid w:val="000356D9"/>
    <w:rsid w:val="00035F1B"/>
    <w:rsid w:val="00086A1A"/>
    <w:rsid w:val="000A78E1"/>
    <w:rsid w:val="000B0B85"/>
    <w:rsid w:val="000B2F7B"/>
    <w:rsid w:val="000C164E"/>
    <w:rsid w:val="000E52FA"/>
    <w:rsid w:val="000E63A3"/>
    <w:rsid w:val="000F38AB"/>
    <w:rsid w:val="000F50F0"/>
    <w:rsid w:val="001255E4"/>
    <w:rsid w:val="001371B4"/>
    <w:rsid w:val="001563BB"/>
    <w:rsid w:val="001670FB"/>
    <w:rsid w:val="00171C1C"/>
    <w:rsid w:val="00175188"/>
    <w:rsid w:val="00180616"/>
    <w:rsid w:val="00192751"/>
    <w:rsid w:val="001B7BA9"/>
    <w:rsid w:val="001C1251"/>
    <w:rsid w:val="001E2881"/>
    <w:rsid w:val="001E2F0D"/>
    <w:rsid w:val="001E7765"/>
    <w:rsid w:val="001F4D35"/>
    <w:rsid w:val="001F6EC2"/>
    <w:rsid w:val="00200FE5"/>
    <w:rsid w:val="00207DF2"/>
    <w:rsid w:val="00213268"/>
    <w:rsid w:val="00226815"/>
    <w:rsid w:val="002273B5"/>
    <w:rsid w:val="002361BE"/>
    <w:rsid w:val="00236326"/>
    <w:rsid w:val="0023764A"/>
    <w:rsid w:val="0027357D"/>
    <w:rsid w:val="002765AD"/>
    <w:rsid w:val="00280C85"/>
    <w:rsid w:val="002813B4"/>
    <w:rsid w:val="00284A76"/>
    <w:rsid w:val="0029152E"/>
    <w:rsid w:val="00292B62"/>
    <w:rsid w:val="002B4C34"/>
    <w:rsid w:val="002C24EB"/>
    <w:rsid w:val="002D6431"/>
    <w:rsid w:val="002F3255"/>
    <w:rsid w:val="00317B75"/>
    <w:rsid w:val="0033320E"/>
    <w:rsid w:val="003478DE"/>
    <w:rsid w:val="0035633F"/>
    <w:rsid w:val="0036289B"/>
    <w:rsid w:val="00363741"/>
    <w:rsid w:val="00373595"/>
    <w:rsid w:val="00394C48"/>
    <w:rsid w:val="003C268F"/>
    <w:rsid w:val="003C5548"/>
    <w:rsid w:val="003E11F7"/>
    <w:rsid w:val="00431B86"/>
    <w:rsid w:val="004321BE"/>
    <w:rsid w:val="00451E25"/>
    <w:rsid w:val="004573AB"/>
    <w:rsid w:val="00461C50"/>
    <w:rsid w:val="00471A64"/>
    <w:rsid w:val="00481C3A"/>
    <w:rsid w:val="004A032C"/>
    <w:rsid w:val="004B7799"/>
    <w:rsid w:val="004D0A3B"/>
    <w:rsid w:val="004D393D"/>
    <w:rsid w:val="004D605D"/>
    <w:rsid w:val="00501B66"/>
    <w:rsid w:val="00502B9D"/>
    <w:rsid w:val="00505B1D"/>
    <w:rsid w:val="005210DF"/>
    <w:rsid w:val="00522B59"/>
    <w:rsid w:val="00547316"/>
    <w:rsid w:val="00555B98"/>
    <w:rsid w:val="005752DD"/>
    <w:rsid w:val="00575C55"/>
    <w:rsid w:val="005A15C4"/>
    <w:rsid w:val="005A3029"/>
    <w:rsid w:val="005B2102"/>
    <w:rsid w:val="005C68BD"/>
    <w:rsid w:val="005D12D4"/>
    <w:rsid w:val="005E252A"/>
    <w:rsid w:val="005F3557"/>
    <w:rsid w:val="00614865"/>
    <w:rsid w:val="00631A9F"/>
    <w:rsid w:val="006416F4"/>
    <w:rsid w:val="00653FA2"/>
    <w:rsid w:val="00655BAB"/>
    <w:rsid w:val="00655BDA"/>
    <w:rsid w:val="006657B9"/>
    <w:rsid w:val="0066771A"/>
    <w:rsid w:val="0067754E"/>
    <w:rsid w:val="00685007"/>
    <w:rsid w:val="00694E33"/>
    <w:rsid w:val="006C68BD"/>
    <w:rsid w:val="006E6BE1"/>
    <w:rsid w:val="00700431"/>
    <w:rsid w:val="00705DD5"/>
    <w:rsid w:val="00745A3C"/>
    <w:rsid w:val="00763989"/>
    <w:rsid w:val="0076684A"/>
    <w:rsid w:val="007713BB"/>
    <w:rsid w:val="00771C24"/>
    <w:rsid w:val="007776AA"/>
    <w:rsid w:val="0078627D"/>
    <w:rsid w:val="00795918"/>
    <w:rsid w:val="007A5599"/>
    <w:rsid w:val="007C2375"/>
    <w:rsid w:val="007C3A9F"/>
    <w:rsid w:val="007C5F5F"/>
    <w:rsid w:val="007D117F"/>
    <w:rsid w:val="00800F59"/>
    <w:rsid w:val="00807AC9"/>
    <w:rsid w:val="008237B5"/>
    <w:rsid w:val="00837D42"/>
    <w:rsid w:val="008444FC"/>
    <w:rsid w:val="00845397"/>
    <w:rsid w:val="00876137"/>
    <w:rsid w:val="008827AC"/>
    <w:rsid w:val="00895C06"/>
    <w:rsid w:val="008B7939"/>
    <w:rsid w:val="008D154B"/>
    <w:rsid w:val="008D3A68"/>
    <w:rsid w:val="008F0E3E"/>
    <w:rsid w:val="00903CFB"/>
    <w:rsid w:val="009046BD"/>
    <w:rsid w:val="00904973"/>
    <w:rsid w:val="009063A3"/>
    <w:rsid w:val="0093458A"/>
    <w:rsid w:val="0095154A"/>
    <w:rsid w:val="009541B2"/>
    <w:rsid w:val="00954FBF"/>
    <w:rsid w:val="0096459A"/>
    <w:rsid w:val="00973E87"/>
    <w:rsid w:val="00987798"/>
    <w:rsid w:val="009B4F8A"/>
    <w:rsid w:val="009E5D65"/>
    <w:rsid w:val="009F39ED"/>
    <w:rsid w:val="00A340C4"/>
    <w:rsid w:val="00A430FD"/>
    <w:rsid w:val="00A53A29"/>
    <w:rsid w:val="00A57F49"/>
    <w:rsid w:val="00A67913"/>
    <w:rsid w:val="00A77352"/>
    <w:rsid w:val="00AB51D4"/>
    <w:rsid w:val="00AD048E"/>
    <w:rsid w:val="00AE3F3E"/>
    <w:rsid w:val="00AE5ED5"/>
    <w:rsid w:val="00B014F7"/>
    <w:rsid w:val="00B036C4"/>
    <w:rsid w:val="00B06840"/>
    <w:rsid w:val="00B40F6C"/>
    <w:rsid w:val="00B42709"/>
    <w:rsid w:val="00B4308E"/>
    <w:rsid w:val="00B445D2"/>
    <w:rsid w:val="00B57F3F"/>
    <w:rsid w:val="00B634EB"/>
    <w:rsid w:val="00B742FB"/>
    <w:rsid w:val="00BA0C98"/>
    <w:rsid w:val="00BB45F7"/>
    <w:rsid w:val="00BC55D2"/>
    <w:rsid w:val="00BE0545"/>
    <w:rsid w:val="00BE21A4"/>
    <w:rsid w:val="00BE237B"/>
    <w:rsid w:val="00BE2946"/>
    <w:rsid w:val="00BE4E36"/>
    <w:rsid w:val="00BE701A"/>
    <w:rsid w:val="00C03BB6"/>
    <w:rsid w:val="00C06EAC"/>
    <w:rsid w:val="00C26E08"/>
    <w:rsid w:val="00C552C9"/>
    <w:rsid w:val="00C66583"/>
    <w:rsid w:val="00C711B6"/>
    <w:rsid w:val="00C96162"/>
    <w:rsid w:val="00CA1018"/>
    <w:rsid w:val="00CA1D3F"/>
    <w:rsid w:val="00CA3615"/>
    <w:rsid w:val="00CD4149"/>
    <w:rsid w:val="00D0630C"/>
    <w:rsid w:val="00D43945"/>
    <w:rsid w:val="00D478D3"/>
    <w:rsid w:val="00D5262A"/>
    <w:rsid w:val="00D630A6"/>
    <w:rsid w:val="00D660E1"/>
    <w:rsid w:val="00D812CF"/>
    <w:rsid w:val="00D8138B"/>
    <w:rsid w:val="00D85F7D"/>
    <w:rsid w:val="00D8784A"/>
    <w:rsid w:val="00D9130C"/>
    <w:rsid w:val="00DA4452"/>
    <w:rsid w:val="00DB284D"/>
    <w:rsid w:val="00DE5617"/>
    <w:rsid w:val="00E0427E"/>
    <w:rsid w:val="00E13C4A"/>
    <w:rsid w:val="00E76C4F"/>
    <w:rsid w:val="00E83C21"/>
    <w:rsid w:val="00EC592C"/>
    <w:rsid w:val="00EC6E0D"/>
    <w:rsid w:val="00ED45A9"/>
    <w:rsid w:val="00ED767A"/>
    <w:rsid w:val="00F0037F"/>
    <w:rsid w:val="00F130DC"/>
    <w:rsid w:val="00F2086C"/>
    <w:rsid w:val="00F20892"/>
    <w:rsid w:val="00F34E04"/>
    <w:rsid w:val="00F40340"/>
    <w:rsid w:val="00F459D9"/>
    <w:rsid w:val="00F61D49"/>
    <w:rsid w:val="00F91ECC"/>
    <w:rsid w:val="00FD4D9D"/>
    <w:rsid w:val="00FE6F7D"/>
    <w:rsid w:val="00FE7D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08AE25"/>
  <w15:chartTrackingRefBased/>
  <w15:docId w15:val="{3056CBB7-DD42-4FDD-A548-C7315D5B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63A3"/>
    <w:pPr>
      <w:spacing w:after="0" w:line="240" w:lineRule="auto"/>
    </w:pPr>
    <w:rPr>
      <w:rFonts w:eastAsia="Times New Roman" w:cs="Times New Roman"/>
      <w:sz w:val="24"/>
      <w:szCs w:val="24"/>
      <w:lang w:eastAsia="pl-PL"/>
    </w:rPr>
  </w:style>
  <w:style w:type="paragraph" w:styleId="Nagwek1">
    <w:name w:val="heading 1"/>
    <w:basedOn w:val="Normalny"/>
    <w:next w:val="Normalny"/>
    <w:link w:val="Nagwek1Znak"/>
    <w:uiPriority w:val="9"/>
    <w:qFormat/>
    <w:rsid w:val="00D630A6"/>
    <w:pPr>
      <w:keepNext/>
      <w:keepLines/>
      <w:spacing w:before="360" w:after="480"/>
      <w:outlineLvl w:val="0"/>
    </w:pPr>
    <w:rPr>
      <w:rFonts w:asciiTheme="majorHAnsi" w:eastAsiaTheme="majorEastAsia" w:hAnsiTheme="majorHAnsi" w:cstheme="majorBidi"/>
      <w:b/>
      <w:sz w:val="32"/>
      <w:szCs w:val="32"/>
    </w:rPr>
  </w:style>
  <w:style w:type="paragraph" w:styleId="Nagwek2">
    <w:name w:val="heading 2"/>
    <w:basedOn w:val="Normalny"/>
    <w:next w:val="Normalny"/>
    <w:link w:val="Nagwek2Znak"/>
    <w:uiPriority w:val="9"/>
    <w:unhideWhenUsed/>
    <w:qFormat/>
    <w:rsid w:val="0036289B"/>
    <w:pPr>
      <w:keepNext/>
      <w:keepLines/>
      <w:spacing w:before="240" w:after="240"/>
      <w:outlineLvl w:val="1"/>
    </w:pPr>
    <w:rPr>
      <w:rFonts w:asciiTheme="majorHAnsi" w:eastAsiaTheme="majorEastAsia" w:hAnsiTheme="majorHAnsi" w:cstheme="majorBidi"/>
      <w:b/>
      <w:color w:val="000000" w:themeColor="text1"/>
      <w:sz w:val="26"/>
      <w:szCs w:val="26"/>
    </w:rPr>
  </w:style>
  <w:style w:type="paragraph" w:styleId="Nagwek3">
    <w:name w:val="heading 3"/>
    <w:basedOn w:val="Normalny"/>
    <w:next w:val="Normalny"/>
    <w:link w:val="Nagwek3Znak"/>
    <w:uiPriority w:val="9"/>
    <w:unhideWhenUsed/>
    <w:qFormat/>
    <w:rsid w:val="00394C48"/>
    <w:pPr>
      <w:keepNext/>
      <w:keepLines/>
      <w:spacing w:before="120" w:after="120"/>
      <w:outlineLvl w:val="2"/>
    </w:pPr>
    <w:rPr>
      <w:rFonts w:asciiTheme="majorHAnsi" w:eastAsiaTheme="majorEastAsia" w:hAnsiTheme="majorHAnsi" w:cstheme="majorBidi"/>
      <w:color w:val="000000" w:themeColor="text1"/>
      <w:sz w:val="26"/>
    </w:rPr>
  </w:style>
  <w:style w:type="paragraph" w:styleId="Nagwek4">
    <w:name w:val="heading 4"/>
    <w:basedOn w:val="Normalny"/>
    <w:next w:val="Normalny"/>
    <w:link w:val="Nagwek4Znak"/>
    <w:uiPriority w:val="9"/>
    <w:unhideWhenUsed/>
    <w:qFormat/>
    <w:rsid w:val="0036289B"/>
    <w:pPr>
      <w:keepNext/>
      <w:keepLines/>
      <w:spacing w:before="120" w:after="120"/>
      <w:outlineLvl w:val="3"/>
    </w:pPr>
    <w:rPr>
      <w:rFonts w:asciiTheme="majorHAnsi" w:eastAsiaTheme="majorEastAsia" w:hAnsiTheme="majorHAnsi" w:cstheme="majorBidi"/>
      <w:i/>
      <w:iCs/>
    </w:rPr>
  </w:style>
  <w:style w:type="paragraph" w:styleId="Nagwek7">
    <w:name w:val="heading 7"/>
    <w:basedOn w:val="Normalny"/>
    <w:next w:val="Normalny"/>
    <w:link w:val="Nagwek7Znak"/>
    <w:uiPriority w:val="9"/>
    <w:semiHidden/>
    <w:unhideWhenUsed/>
    <w:qFormat/>
    <w:rsid w:val="0067754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30A6"/>
    <w:rPr>
      <w:rFonts w:asciiTheme="majorHAnsi" w:eastAsiaTheme="majorEastAsia" w:hAnsiTheme="majorHAnsi" w:cstheme="majorBidi"/>
      <w:b/>
      <w:sz w:val="32"/>
      <w:szCs w:val="32"/>
      <w:lang w:eastAsia="pl-PL"/>
    </w:rPr>
  </w:style>
  <w:style w:type="character" w:customStyle="1" w:styleId="Nagwek2Znak">
    <w:name w:val="Nagłówek 2 Znak"/>
    <w:basedOn w:val="Domylnaczcionkaakapitu"/>
    <w:link w:val="Nagwek2"/>
    <w:uiPriority w:val="9"/>
    <w:rsid w:val="0036289B"/>
    <w:rPr>
      <w:rFonts w:asciiTheme="majorHAnsi" w:eastAsiaTheme="majorEastAsia" w:hAnsiTheme="majorHAnsi" w:cstheme="majorBidi"/>
      <w:b/>
      <w:color w:val="000000" w:themeColor="text1"/>
      <w:sz w:val="26"/>
      <w:szCs w:val="26"/>
      <w:lang w:eastAsia="pl-PL"/>
    </w:rPr>
  </w:style>
  <w:style w:type="character" w:customStyle="1" w:styleId="Nagwek3Znak">
    <w:name w:val="Nagłówek 3 Znak"/>
    <w:basedOn w:val="Domylnaczcionkaakapitu"/>
    <w:link w:val="Nagwek3"/>
    <w:uiPriority w:val="9"/>
    <w:rsid w:val="00394C48"/>
    <w:rPr>
      <w:rFonts w:asciiTheme="majorHAnsi" w:eastAsiaTheme="majorEastAsia" w:hAnsiTheme="majorHAnsi" w:cstheme="majorBidi"/>
      <w:color w:val="000000" w:themeColor="text1"/>
      <w:sz w:val="26"/>
      <w:szCs w:val="24"/>
      <w:lang w:eastAsia="pl-PL"/>
    </w:rPr>
  </w:style>
  <w:style w:type="character" w:customStyle="1" w:styleId="Nagwek4Znak">
    <w:name w:val="Nagłówek 4 Znak"/>
    <w:basedOn w:val="Domylnaczcionkaakapitu"/>
    <w:link w:val="Nagwek4"/>
    <w:uiPriority w:val="9"/>
    <w:rsid w:val="0036289B"/>
    <w:rPr>
      <w:rFonts w:asciiTheme="majorHAnsi" w:eastAsiaTheme="majorEastAsia" w:hAnsiTheme="majorHAnsi" w:cstheme="majorBidi"/>
      <w:i/>
      <w:iCs/>
      <w:sz w:val="24"/>
      <w:szCs w:val="24"/>
      <w:lang w:eastAsia="pl-PL"/>
    </w:rPr>
  </w:style>
  <w:style w:type="character" w:customStyle="1" w:styleId="Nagwek7Znak">
    <w:name w:val="Nagłówek 7 Znak"/>
    <w:basedOn w:val="Domylnaczcionkaakapitu"/>
    <w:link w:val="Nagwek7"/>
    <w:uiPriority w:val="9"/>
    <w:semiHidden/>
    <w:rsid w:val="0067754E"/>
    <w:rPr>
      <w:rFonts w:asciiTheme="majorHAnsi" w:eastAsiaTheme="majorEastAsia" w:hAnsiTheme="majorHAnsi" w:cstheme="majorBidi"/>
      <w:i/>
      <w:iCs/>
      <w:color w:val="1F3763" w:themeColor="accent1" w:themeShade="7F"/>
      <w:sz w:val="24"/>
      <w:szCs w:val="24"/>
      <w:lang w:eastAsia="pl-PL"/>
    </w:rPr>
  </w:style>
  <w:style w:type="paragraph" w:styleId="Tekstpodstawowy">
    <w:name w:val="Body Text"/>
    <w:basedOn w:val="Normalny"/>
    <w:link w:val="TekstpodstawowyZnak"/>
    <w:qFormat/>
    <w:rsid w:val="0067754E"/>
    <w:pPr>
      <w:spacing w:after="240" w:line="360" w:lineRule="auto"/>
      <w:jc w:val="both"/>
    </w:pPr>
    <w:rPr>
      <w:szCs w:val="20"/>
    </w:rPr>
  </w:style>
  <w:style w:type="character" w:customStyle="1" w:styleId="TekstpodstawowyZnak">
    <w:name w:val="Tekst podstawowy Znak"/>
    <w:basedOn w:val="Domylnaczcionkaakapitu"/>
    <w:link w:val="Tekstpodstawowy"/>
    <w:qFormat/>
    <w:rsid w:val="0067754E"/>
    <w:rPr>
      <w:rFonts w:ascii="Times New Roman" w:eastAsia="Times New Roman" w:hAnsi="Times New Roman" w:cs="Times New Roman"/>
      <w:sz w:val="24"/>
      <w:szCs w:val="20"/>
      <w:lang w:eastAsia="pl-PL"/>
    </w:rPr>
  </w:style>
  <w:style w:type="paragraph" w:styleId="Nagwek">
    <w:name w:val="header"/>
    <w:aliases w:val="Nagłówek strony"/>
    <w:basedOn w:val="Normalny"/>
    <w:link w:val="NagwekZnak"/>
    <w:rsid w:val="0067754E"/>
    <w:pPr>
      <w:tabs>
        <w:tab w:val="center" w:pos="4536"/>
        <w:tab w:val="right" w:pos="9072"/>
      </w:tabs>
    </w:pPr>
  </w:style>
  <w:style w:type="character" w:customStyle="1" w:styleId="NagwekZnak">
    <w:name w:val="Nagłówek Znak"/>
    <w:aliases w:val="Nagłówek strony Znak"/>
    <w:basedOn w:val="Domylnaczcionkaakapitu"/>
    <w:link w:val="Nagwek"/>
    <w:rsid w:val="0067754E"/>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67754E"/>
    <w:pPr>
      <w:tabs>
        <w:tab w:val="center" w:pos="4536"/>
        <w:tab w:val="right" w:pos="9072"/>
      </w:tabs>
    </w:pPr>
  </w:style>
  <w:style w:type="character" w:customStyle="1" w:styleId="StopkaZnak">
    <w:name w:val="Stopka Znak"/>
    <w:basedOn w:val="Domylnaczcionkaakapitu"/>
    <w:link w:val="Stopka"/>
    <w:uiPriority w:val="99"/>
    <w:rsid w:val="0067754E"/>
    <w:rPr>
      <w:rFonts w:ascii="Times New Roman" w:eastAsia="Times New Roman" w:hAnsi="Times New Roman" w:cs="Times New Roman"/>
      <w:sz w:val="24"/>
      <w:szCs w:val="24"/>
      <w:lang w:eastAsia="pl-PL"/>
    </w:rPr>
  </w:style>
  <w:style w:type="character" w:styleId="Numerstrony">
    <w:name w:val="page number"/>
    <w:basedOn w:val="Domylnaczcionkaakapitu"/>
    <w:rsid w:val="0067754E"/>
  </w:style>
  <w:style w:type="paragraph" w:customStyle="1" w:styleId="Teksttreci2">
    <w:name w:val="Tekst treści (2)"/>
    <w:basedOn w:val="Normalny"/>
    <w:rsid w:val="0067754E"/>
    <w:pPr>
      <w:shd w:val="clear" w:color="auto" w:fill="FFFFFF"/>
      <w:spacing w:after="360" w:line="240" w:lineRule="atLeast"/>
    </w:pPr>
    <w:rPr>
      <w:rFonts w:ascii="Tahoma" w:hAnsi="Tahoma" w:cs="Tahoma"/>
      <w:b/>
      <w:bCs/>
      <w:sz w:val="27"/>
      <w:szCs w:val="27"/>
      <w:lang w:eastAsia="ja-JP"/>
    </w:rPr>
  </w:style>
  <w:style w:type="paragraph" w:customStyle="1" w:styleId="Nagwek10">
    <w:name w:val="Nagłówek1"/>
    <w:basedOn w:val="Normalny"/>
    <w:qFormat/>
    <w:rsid w:val="0067754E"/>
    <w:pPr>
      <w:tabs>
        <w:tab w:val="center" w:pos="4536"/>
        <w:tab w:val="right" w:pos="9072"/>
      </w:tabs>
      <w:suppressAutoHyphens/>
    </w:pPr>
    <w:rPr>
      <w:sz w:val="20"/>
      <w:szCs w:val="20"/>
      <w:lang w:eastAsia="ar-SA"/>
    </w:rPr>
  </w:style>
  <w:style w:type="paragraph" w:customStyle="1" w:styleId="Style10">
    <w:name w:val="Style10"/>
    <w:basedOn w:val="Normalny"/>
    <w:uiPriority w:val="99"/>
    <w:qFormat/>
    <w:rsid w:val="0067754E"/>
    <w:pPr>
      <w:widowControl w:val="0"/>
      <w:autoSpaceDE w:val="0"/>
      <w:autoSpaceDN w:val="0"/>
      <w:adjustRightInd w:val="0"/>
      <w:spacing w:line="346" w:lineRule="exact"/>
      <w:ind w:hanging="180"/>
    </w:pPr>
    <w:rPr>
      <w:rFonts w:ascii="Arial" w:hAnsi="Arial" w:cs="Arial"/>
    </w:rPr>
  </w:style>
  <w:style w:type="paragraph" w:customStyle="1" w:styleId="Atekst">
    <w:name w:val="A_tekst"/>
    <w:basedOn w:val="Nagwek7"/>
    <w:link w:val="AtekstZnak"/>
    <w:qFormat/>
    <w:rsid w:val="0067754E"/>
    <w:pPr>
      <w:keepNext w:val="0"/>
      <w:keepLines w:val="0"/>
      <w:spacing w:before="0"/>
      <w:jc w:val="both"/>
    </w:pPr>
    <w:rPr>
      <w:rFonts w:ascii="Times New Roman" w:eastAsia="Times New Roman" w:hAnsi="Times New Roman" w:cs="Times New Roman"/>
      <w:i w:val="0"/>
      <w:iCs w:val="0"/>
      <w:color w:val="auto"/>
    </w:rPr>
  </w:style>
  <w:style w:type="character" w:customStyle="1" w:styleId="AtekstZnak">
    <w:name w:val="A_tekst Znak"/>
    <w:basedOn w:val="Domylnaczcionkaakapitu"/>
    <w:link w:val="Atekst"/>
    <w:qFormat/>
    <w:rsid w:val="0067754E"/>
    <w:rPr>
      <w:rFonts w:ascii="Times New Roman" w:eastAsia="Times New Roman" w:hAnsi="Times New Roman" w:cs="Times New Roman"/>
      <w:sz w:val="24"/>
      <w:szCs w:val="24"/>
      <w:lang w:eastAsia="pl-PL"/>
    </w:rPr>
  </w:style>
  <w:style w:type="paragraph" w:customStyle="1" w:styleId="Nagwek30">
    <w:name w:val="Nagłówek3"/>
    <w:basedOn w:val="Normalny"/>
    <w:next w:val="Tekstpodstawowy"/>
    <w:qFormat/>
    <w:rsid w:val="0067754E"/>
    <w:pPr>
      <w:keepNext/>
      <w:suppressAutoHyphens/>
      <w:spacing w:before="240" w:after="120"/>
    </w:pPr>
    <w:rPr>
      <w:rFonts w:ascii="Arial" w:eastAsia="Lucida Sans Unicode" w:hAnsi="Arial" w:cs="Tahoma"/>
      <w:sz w:val="28"/>
      <w:szCs w:val="28"/>
      <w:lang w:eastAsia="ar-SA"/>
    </w:rPr>
  </w:style>
  <w:style w:type="paragraph" w:customStyle="1" w:styleId="Nagwek20">
    <w:name w:val="Nagłówek2"/>
    <w:basedOn w:val="Normalny"/>
    <w:next w:val="Tekstpodstawowy"/>
    <w:qFormat/>
    <w:rsid w:val="0067754E"/>
    <w:pPr>
      <w:keepNext/>
      <w:suppressAutoHyphens/>
      <w:spacing w:before="240" w:after="120"/>
    </w:pPr>
    <w:rPr>
      <w:rFonts w:ascii="Arial" w:eastAsia="Lucida Sans Unicode" w:hAnsi="Arial" w:cs="Tahoma"/>
      <w:sz w:val="28"/>
      <w:szCs w:val="28"/>
      <w:lang w:eastAsia="ar-SA"/>
    </w:rPr>
  </w:style>
  <w:style w:type="paragraph" w:styleId="Podtytu">
    <w:name w:val="Subtitle"/>
    <w:basedOn w:val="Normalny"/>
    <w:next w:val="Tekstpodstawowy"/>
    <w:link w:val="PodtytuZnak"/>
    <w:qFormat/>
    <w:rsid w:val="0067754E"/>
    <w:pPr>
      <w:suppressAutoHyphens/>
      <w:spacing w:after="60"/>
      <w:jc w:val="center"/>
    </w:pPr>
    <w:rPr>
      <w:rFonts w:ascii="Arial" w:hAnsi="Arial" w:cs="Arial"/>
      <w:lang w:eastAsia="ar-SA"/>
    </w:rPr>
  </w:style>
  <w:style w:type="character" w:customStyle="1" w:styleId="PodtytuZnak">
    <w:name w:val="Podtytuł Znak"/>
    <w:basedOn w:val="Domylnaczcionkaakapitu"/>
    <w:link w:val="Podtytu"/>
    <w:rsid w:val="0067754E"/>
    <w:rPr>
      <w:rFonts w:ascii="Arial" w:eastAsia="Times New Roman" w:hAnsi="Arial" w:cs="Arial"/>
      <w:sz w:val="24"/>
      <w:szCs w:val="24"/>
      <w:lang w:eastAsia="ar-SA"/>
    </w:rPr>
  </w:style>
  <w:style w:type="paragraph" w:styleId="Nagwekspisutreci">
    <w:name w:val="TOC Heading"/>
    <w:basedOn w:val="Normalny"/>
    <w:uiPriority w:val="39"/>
    <w:qFormat/>
    <w:rsid w:val="0067754E"/>
    <w:pPr>
      <w:keepNext/>
      <w:suppressLineNumbers/>
      <w:suppressAutoHyphens/>
      <w:spacing w:before="240" w:after="120"/>
    </w:pPr>
    <w:rPr>
      <w:rFonts w:ascii="Arial" w:eastAsia="Lucida Sans Unicode" w:hAnsi="Arial" w:cs="Mangal"/>
      <w:b/>
      <w:bCs/>
      <w:sz w:val="32"/>
      <w:szCs w:val="32"/>
      <w:lang w:eastAsia="ar-SA"/>
    </w:rPr>
  </w:style>
  <w:style w:type="paragraph" w:styleId="NormalnyWeb">
    <w:name w:val="Normal (Web)"/>
    <w:basedOn w:val="Normalny"/>
    <w:link w:val="NormalnyWebZnak"/>
    <w:rsid w:val="0067754E"/>
    <w:pPr>
      <w:spacing w:before="100" w:beforeAutospacing="1" w:after="100" w:afterAutospacing="1"/>
    </w:pPr>
    <w:rPr>
      <w:rFonts w:ascii="Arial Unicode MS" w:eastAsia="Arial Unicode MS" w:hAnsi="Arial Unicode MS"/>
    </w:rPr>
  </w:style>
  <w:style w:type="character" w:customStyle="1" w:styleId="NormalnyWebZnak">
    <w:name w:val="Normalny (Web) Znak"/>
    <w:basedOn w:val="Domylnaczcionkaakapitu"/>
    <w:link w:val="NormalnyWeb"/>
    <w:rsid w:val="0067754E"/>
    <w:rPr>
      <w:rFonts w:ascii="Arial Unicode MS" w:eastAsia="Arial Unicode MS" w:hAnsi="Arial Unicode MS" w:cs="Times New Roman"/>
      <w:sz w:val="24"/>
      <w:szCs w:val="24"/>
      <w:lang w:eastAsia="pl-PL"/>
    </w:rPr>
  </w:style>
  <w:style w:type="paragraph" w:customStyle="1" w:styleId="Atytudwa">
    <w:name w:val="A_tytuł dwa"/>
    <w:basedOn w:val="Normalny"/>
    <w:link w:val="AtytudwaZnak1"/>
    <w:rsid w:val="0067754E"/>
    <w:pPr>
      <w:spacing w:before="120" w:after="120"/>
      <w:ind w:left="227"/>
      <w:jc w:val="both"/>
    </w:pPr>
    <w:rPr>
      <w:b/>
    </w:rPr>
  </w:style>
  <w:style w:type="character" w:customStyle="1" w:styleId="AtytudwaZnak1">
    <w:name w:val="A_tytuł dwa Znak1"/>
    <w:basedOn w:val="Domylnaczcionkaakapitu"/>
    <w:link w:val="Atytudwa"/>
    <w:rsid w:val="0067754E"/>
    <w:rPr>
      <w:rFonts w:ascii="Times New Roman" w:eastAsia="Times New Roman" w:hAnsi="Times New Roman" w:cs="Times New Roman"/>
      <w:b/>
      <w:sz w:val="24"/>
      <w:szCs w:val="24"/>
      <w:lang w:eastAsia="pl-PL"/>
    </w:rPr>
  </w:style>
  <w:style w:type="table" w:styleId="Tabela-Motyw">
    <w:name w:val="Table Theme"/>
    <w:basedOn w:val="Standardowy"/>
    <w:uiPriority w:val="99"/>
    <w:rsid w:val="00677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C66583"/>
    <w:pPr>
      <w:spacing w:before="120" w:after="120"/>
    </w:pPr>
    <w:rPr>
      <w:rFonts w:asciiTheme="majorHAnsi" w:hAnsiTheme="majorHAnsi"/>
      <w:sz w:val="26"/>
    </w:rPr>
  </w:style>
  <w:style w:type="paragraph" w:styleId="Spistreci2">
    <w:name w:val="toc 2"/>
    <w:basedOn w:val="Normalny"/>
    <w:next w:val="Normalny"/>
    <w:autoRedefine/>
    <w:uiPriority w:val="39"/>
    <w:unhideWhenUsed/>
    <w:rsid w:val="00C66583"/>
    <w:pPr>
      <w:tabs>
        <w:tab w:val="left" w:pos="851"/>
        <w:tab w:val="right" w:leader="dot" w:pos="9060"/>
      </w:tabs>
      <w:spacing w:after="100"/>
      <w:ind w:left="240"/>
    </w:pPr>
    <w:rPr>
      <w:rFonts w:asciiTheme="majorHAnsi" w:hAnsiTheme="majorHAnsi"/>
      <w:sz w:val="26"/>
    </w:rPr>
  </w:style>
  <w:style w:type="character" w:styleId="Hipercze">
    <w:name w:val="Hyperlink"/>
    <w:basedOn w:val="Domylnaczcionkaakapitu"/>
    <w:uiPriority w:val="99"/>
    <w:unhideWhenUsed/>
    <w:rsid w:val="0067754E"/>
    <w:rPr>
      <w:color w:val="0563C1" w:themeColor="hyperlink"/>
      <w:u w:val="single"/>
    </w:rPr>
  </w:style>
  <w:style w:type="paragraph" w:styleId="Akapitzlist">
    <w:name w:val="List Paragraph"/>
    <w:basedOn w:val="Normalny"/>
    <w:uiPriority w:val="34"/>
    <w:qFormat/>
    <w:rsid w:val="00705DD5"/>
    <w:pPr>
      <w:ind w:left="720"/>
      <w:contextualSpacing/>
    </w:pPr>
  </w:style>
  <w:style w:type="paragraph" w:styleId="Bezodstpw">
    <w:name w:val="No Spacing"/>
    <w:link w:val="BezodstpwZnak"/>
    <w:qFormat/>
    <w:rsid w:val="00705DD5"/>
    <w:pPr>
      <w:suppressAutoHyphens/>
      <w:spacing w:after="0" w:line="240" w:lineRule="auto"/>
    </w:pPr>
    <w:rPr>
      <w:rFonts w:ascii="Franklin Gothic Medium" w:eastAsia="Arial" w:hAnsi="Franklin Gothic Medium" w:cs="Times New Roman"/>
      <w:i/>
      <w:szCs w:val="20"/>
      <w:lang w:eastAsia="ar-SA"/>
    </w:rPr>
  </w:style>
  <w:style w:type="character" w:customStyle="1" w:styleId="BezodstpwZnak">
    <w:name w:val="Bez odstępów Znak"/>
    <w:link w:val="Bezodstpw"/>
    <w:rsid w:val="00705DD5"/>
    <w:rPr>
      <w:rFonts w:ascii="Franklin Gothic Medium" w:eastAsia="Arial" w:hAnsi="Franklin Gothic Medium" w:cs="Times New Roman"/>
      <w:i/>
      <w:szCs w:val="20"/>
      <w:lang w:eastAsia="ar-SA"/>
    </w:rPr>
  </w:style>
  <w:style w:type="character" w:customStyle="1" w:styleId="TEKSTPODSTAWOWYZnak0">
    <w:name w:val="TEKST PODSTAWOWY Znak"/>
    <w:link w:val="TEKSTPODSTAWOWY0"/>
    <w:locked/>
    <w:rsid w:val="00180616"/>
    <w:rPr>
      <w:rFonts w:ascii="Arial Narrow" w:eastAsia="Lucida Sans Unicode" w:hAnsi="Arial Narrow"/>
      <w:lang w:eastAsia="ar-SA"/>
    </w:rPr>
  </w:style>
  <w:style w:type="paragraph" w:customStyle="1" w:styleId="TEKSTPODSTAWOWY0">
    <w:name w:val="TEKST PODSTAWOWY"/>
    <w:basedOn w:val="Normalny"/>
    <w:link w:val="TEKSTPODSTAWOWYZnak0"/>
    <w:qFormat/>
    <w:rsid w:val="00180616"/>
    <w:pPr>
      <w:widowControl w:val="0"/>
      <w:suppressAutoHyphens/>
      <w:spacing w:after="120" w:line="360" w:lineRule="auto"/>
      <w:jc w:val="both"/>
    </w:pPr>
    <w:rPr>
      <w:rFonts w:ascii="Arial Narrow" w:eastAsia="Lucida Sans Unicode" w:hAnsi="Arial Narrow" w:cstheme="minorBidi"/>
      <w:sz w:val="22"/>
      <w:szCs w:val="22"/>
      <w:lang w:eastAsia="ar-SA"/>
    </w:rPr>
  </w:style>
  <w:style w:type="paragraph" w:styleId="Spistreci3">
    <w:name w:val="toc 3"/>
    <w:basedOn w:val="Normalny"/>
    <w:next w:val="Normalny"/>
    <w:autoRedefine/>
    <w:uiPriority w:val="39"/>
    <w:unhideWhenUsed/>
    <w:rsid w:val="00C66583"/>
    <w:pPr>
      <w:ind w:left="480"/>
    </w:pPr>
  </w:style>
  <w:style w:type="paragraph" w:styleId="Spistreci4">
    <w:name w:val="toc 4"/>
    <w:basedOn w:val="Normalny"/>
    <w:next w:val="Normalny"/>
    <w:autoRedefine/>
    <w:uiPriority w:val="39"/>
    <w:unhideWhenUsed/>
    <w:rsid w:val="00C66583"/>
    <w:pPr>
      <w:tabs>
        <w:tab w:val="left" w:pos="1560"/>
        <w:tab w:val="right" w:leader="dot" w:pos="9060"/>
      </w:tabs>
      <w:ind w:left="720"/>
    </w:pPr>
  </w:style>
  <w:style w:type="table" w:customStyle="1" w:styleId="Jasnecieniowanie1">
    <w:name w:val="Jasne cieniowanie1"/>
    <w:basedOn w:val="Standardowy"/>
    <w:uiPriority w:val="60"/>
    <w:rsid w:val="002F3255"/>
    <w:pPr>
      <w:spacing w:after="0" w:line="240" w:lineRule="auto"/>
    </w:pPr>
    <w:rPr>
      <w:rFonts w:ascii="Calibri" w:eastAsia="Calibri" w:hAnsi="Calibri" w:cs="Times New Roman"/>
      <w:color w:val="000000" w:themeColor="text1" w:themeShade="BF"/>
      <w:sz w:val="20"/>
      <w:szCs w:val="20"/>
      <w:lang w:eastAsia="pl-P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ela-Siatka">
    <w:name w:val="Table Grid"/>
    <w:basedOn w:val="Standardowy"/>
    <w:uiPriority w:val="39"/>
    <w:rsid w:val="002F3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5A30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dymka">
    <w:name w:val="Balloon Text"/>
    <w:basedOn w:val="Normalny"/>
    <w:link w:val="TekstdymkaZnak"/>
    <w:uiPriority w:val="99"/>
    <w:semiHidden/>
    <w:unhideWhenUsed/>
    <w:rsid w:val="00DE561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E5617"/>
    <w:rPr>
      <w:rFonts w:ascii="Segoe UI" w:eastAsia="Times New Roman" w:hAnsi="Segoe UI" w:cs="Segoe UI"/>
      <w:sz w:val="18"/>
      <w:szCs w:val="18"/>
      <w:lang w:eastAsia="pl-PL"/>
    </w:rPr>
  </w:style>
  <w:style w:type="paragraph" w:styleId="Tekstblokowy">
    <w:name w:val="Block Text"/>
    <w:basedOn w:val="Normalny"/>
    <w:semiHidden/>
    <w:rsid w:val="00A77352"/>
    <w:pPr>
      <w:ind w:left="360" w:right="923"/>
    </w:pPr>
  </w:style>
  <w:style w:type="paragraph" w:customStyle="1" w:styleId="025063">
    <w:name w:val="0 25 063"/>
    <w:basedOn w:val="Normalny"/>
    <w:rsid w:val="00F459D9"/>
    <w:pPr>
      <w:suppressAutoHyphens/>
      <w:spacing w:line="360" w:lineRule="auto"/>
      <w:ind w:left="142" w:firstLine="357"/>
    </w:pPr>
    <w:rPr>
      <w:rFonts w:ascii="Arial" w:hAnsi="Arial" w:cs="Arial"/>
      <w:color w:val="000000"/>
      <w:lang w:eastAsia="ar-SA"/>
    </w:rPr>
  </w:style>
  <w:style w:type="character" w:styleId="Odwoaniedokomentarza">
    <w:name w:val="annotation reference"/>
    <w:basedOn w:val="Domylnaczcionkaakapitu"/>
    <w:uiPriority w:val="99"/>
    <w:semiHidden/>
    <w:unhideWhenUsed/>
    <w:rsid w:val="00795918"/>
    <w:rPr>
      <w:sz w:val="16"/>
      <w:szCs w:val="16"/>
    </w:rPr>
  </w:style>
  <w:style w:type="paragraph" w:styleId="Tekstkomentarza">
    <w:name w:val="annotation text"/>
    <w:basedOn w:val="Normalny"/>
    <w:link w:val="TekstkomentarzaZnak"/>
    <w:uiPriority w:val="99"/>
    <w:semiHidden/>
    <w:unhideWhenUsed/>
    <w:rsid w:val="00795918"/>
    <w:rPr>
      <w:sz w:val="20"/>
      <w:szCs w:val="20"/>
    </w:rPr>
  </w:style>
  <w:style w:type="character" w:customStyle="1" w:styleId="TekstkomentarzaZnak">
    <w:name w:val="Tekst komentarza Znak"/>
    <w:basedOn w:val="Domylnaczcionkaakapitu"/>
    <w:link w:val="Tekstkomentarza"/>
    <w:uiPriority w:val="99"/>
    <w:semiHidden/>
    <w:rsid w:val="00795918"/>
    <w:rPr>
      <w:rFonts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95918"/>
    <w:rPr>
      <w:b/>
      <w:bCs/>
    </w:rPr>
  </w:style>
  <w:style w:type="character" w:customStyle="1" w:styleId="TematkomentarzaZnak">
    <w:name w:val="Temat komentarza Znak"/>
    <w:basedOn w:val="TekstkomentarzaZnak"/>
    <w:link w:val="Tematkomentarza"/>
    <w:uiPriority w:val="99"/>
    <w:semiHidden/>
    <w:rsid w:val="00795918"/>
    <w:rPr>
      <w:rFonts w:eastAsia="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7456">
      <w:bodyDiv w:val="1"/>
      <w:marLeft w:val="0"/>
      <w:marRight w:val="0"/>
      <w:marTop w:val="0"/>
      <w:marBottom w:val="0"/>
      <w:divBdr>
        <w:top w:val="none" w:sz="0" w:space="0" w:color="auto"/>
        <w:left w:val="none" w:sz="0" w:space="0" w:color="auto"/>
        <w:bottom w:val="none" w:sz="0" w:space="0" w:color="auto"/>
        <w:right w:val="none" w:sz="0" w:space="0" w:color="auto"/>
      </w:divBdr>
    </w:div>
    <w:div w:id="76634642">
      <w:bodyDiv w:val="1"/>
      <w:marLeft w:val="0"/>
      <w:marRight w:val="0"/>
      <w:marTop w:val="0"/>
      <w:marBottom w:val="0"/>
      <w:divBdr>
        <w:top w:val="none" w:sz="0" w:space="0" w:color="auto"/>
        <w:left w:val="none" w:sz="0" w:space="0" w:color="auto"/>
        <w:bottom w:val="none" w:sz="0" w:space="0" w:color="auto"/>
        <w:right w:val="none" w:sz="0" w:space="0" w:color="auto"/>
      </w:divBdr>
    </w:div>
    <w:div w:id="92167155">
      <w:bodyDiv w:val="1"/>
      <w:marLeft w:val="0"/>
      <w:marRight w:val="0"/>
      <w:marTop w:val="0"/>
      <w:marBottom w:val="0"/>
      <w:divBdr>
        <w:top w:val="none" w:sz="0" w:space="0" w:color="auto"/>
        <w:left w:val="none" w:sz="0" w:space="0" w:color="auto"/>
        <w:bottom w:val="none" w:sz="0" w:space="0" w:color="auto"/>
        <w:right w:val="none" w:sz="0" w:space="0" w:color="auto"/>
      </w:divBdr>
    </w:div>
    <w:div w:id="264191544">
      <w:bodyDiv w:val="1"/>
      <w:marLeft w:val="0"/>
      <w:marRight w:val="0"/>
      <w:marTop w:val="0"/>
      <w:marBottom w:val="0"/>
      <w:divBdr>
        <w:top w:val="none" w:sz="0" w:space="0" w:color="auto"/>
        <w:left w:val="none" w:sz="0" w:space="0" w:color="auto"/>
        <w:bottom w:val="none" w:sz="0" w:space="0" w:color="auto"/>
        <w:right w:val="none" w:sz="0" w:space="0" w:color="auto"/>
      </w:divBdr>
    </w:div>
    <w:div w:id="288518204">
      <w:bodyDiv w:val="1"/>
      <w:marLeft w:val="0"/>
      <w:marRight w:val="0"/>
      <w:marTop w:val="0"/>
      <w:marBottom w:val="0"/>
      <w:divBdr>
        <w:top w:val="none" w:sz="0" w:space="0" w:color="auto"/>
        <w:left w:val="none" w:sz="0" w:space="0" w:color="auto"/>
        <w:bottom w:val="none" w:sz="0" w:space="0" w:color="auto"/>
        <w:right w:val="none" w:sz="0" w:space="0" w:color="auto"/>
      </w:divBdr>
    </w:div>
    <w:div w:id="339629425">
      <w:bodyDiv w:val="1"/>
      <w:marLeft w:val="0"/>
      <w:marRight w:val="0"/>
      <w:marTop w:val="0"/>
      <w:marBottom w:val="0"/>
      <w:divBdr>
        <w:top w:val="none" w:sz="0" w:space="0" w:color="auto"/>
        <w:left w:val="none" w:sz="0" w:space="0" w:color="auto"/>
        <w:bottom w:val="none" w:sz="0" w:space="0" w:color="auto"/>
        <w:right w:val="none" w:sz="0" w:space="0" w:color="auto"/>
      </w:divBdr>
    </w:div>
    <w:div w:id="447967647">
      <w:bodyDiv w:val="1"/>
      <w:marLeft w:val="0"/>
      <w:marRight w:val="0"/>
      <w:marTop w:val="0"/>
      <w:marBottom w:val="0"/>
      <w:divBdr>
        <w:top w:val="none" w:sz="0" w:space="0" w:color="auto"/>
        <w:left w:val="none" w:sz="0" w:space="0" w:color="auto"/>
        <w:bottom w:val="none" w:sz="0" w:space="0" w:color="auto"/>
        <w:right w:val="none" w:sz="0" w:space="0" w:color="auto"/>
      </w:divBdr>
    </w:div>
    <w:div w:id="465272493">
      <w:bodyDiv w:val="1"/>
      <w:marLeft w:val="0"/>
      <w:marRight w:val="0"/>
      <w:marTop w:val="0"/>
      <w:marBottom w:val="0"/>
      <w:divBdr>
        <w:top w:val="none" w:sz="0" w:space="0" w:color="auto"/>
        <w:left w:val="none" w:sz="0" w:space="0" w:color="auto"/>
        <w:bottom w:val="none" w:sz="0" w:space="0" w:color="auto"/>
        <w:right w:val="none" w:sz="0" w:space="0" w:color="auto"/>
      </w:divBdr>
    </w:div>
    <w:div w:id="626159295">
      <w:bodyDiv w:val="1"/>
      <w:marLeft w:val="0"/>
      <w:marRight w:val="0"/>
      <w:marTop w:val="0"/>
      <w:marBottom w:val="0"/>
      <w:divBdr>
        <w:top w:val="none" w:sz="0" w:space="0" w:color="auto"/>
        <w:left w:val="none" w:sz="0" w:space="0" w:color="auto"/>
        <w:bottom w:val="none" w:sz="0" w:space="0" w:color="auto"/>
        <w:right w:val="none" w:sz="0" w:space="0" w:color="auto"/>
      </w:divBdr>
    </w:div>
    <w:div w:id="698047039">
      <w:bodyDiv w:val="1"/>
      <w:marLeft w:val="0"/>
      <w:marRight w:val="0"/>
      <w:marTop w:val="0"/>
      <w:marBottom w:val="0"/>
      <w:divBdr>
        <w:top w:val="none" w:sz="0" w:space="0" w:color="auto"/>
        <w:left w:val="none" w:sz="0" w:space="0" w:color="auto"/>
        <w:bottom w:val="none" w:sz="0" w:space="0" w:color="auto"/>
        <w:right w:val="none" w:sz="0" w:space="0" w:color="auto"/>
      </w:divBdr>
    </w:div>
    <w:div w:id="751240810">
      <w:bodyDiv w:val="1"/>
      <w:marLeft w:val="0"/>
      <w:marRight w:val="0"/>
      <w:marTop w:val="0"/>
      <w:marBottom w:val="0"/>
      <w:divBdr>
        <w:top w:val="none" w:sz="0" w:space="0" w:color="auto"/>
        <w:left w:val="none" w:sz="0" w:space="0" w:color="auto"/>
        <w:bottom w:val="none" w:sz="0" w:space="0" w:color="auto"/>
        <w:right w:val="none" w:sz="0" w:space="0" w:color="auto"/>
      </w:divBdr>
    </w:div>
    <w:div w:id="806973307">
      <w:bodyDiv w:val="1"/>
      <w:marLeft w:val="0"/>
      <w:marRight w:val="0"/>
      <w:marTop w:val="0"/>
      <w:marBottom w:val="0"/>
      <w:divBdr>
        <w:top w:val="none" w:sz="0" w:space="0" w:color="auto"/>
        <w:left w:val="none" w:sz="0" w:space="0" w:color="auto"/>
        <w:bottom w:val="none" w:sz="0" w:space="0" w:color="auto"/>
        <w:right w:val="none" w:sz="0" w:space="0" w:color="auto"/>
      </w:divBdr>
    </w:div>
    <w:div w:id="896746250">
      <w:bodyDiv w:val="1"/>
      <w:marLeft w:val="0"/>
      <w:marRight w:val="0"/>
      <w:marTop w:val="0"/>
      <w:marBottom w:val="0"/>
      <w:divBdr>
        <w:top w:val="none" w:sz="0" w:space="0" w:color="auto"/>
        <w:left w:val="none" w:sz="0" w:space="0" w:color="auto"/>
        <w:bottom w:val="none" w:sz="0" w:space="0" w:color="auto"/>
        <w:right w:val="none" w:sz="0" w:space="0" w:color="auto"/>
      </w:divBdr>
    </w:div>
    <w:div w:id="1085616814">
      <w:bodyDiv w:val="1"/>
      <w:marLeft w:val="0"/>
      <w:marRight w:val="0"/>
      <w:marTop w:val="0"/>
      <w:marBottom w:val="0"/>
      <w:divBdr>
        <w:top w:val="none" w:sz="0" w:space="0" w:color="auto"/>
        <w:left w:val="none" w:sz="0" w:space="0" w:color="auto"/>
        <w:bottom w:val="none" w:sz="0" w:space="0" w:color="auto"/>
        <w:right w:val="none" w:sz="0" w:space="0" w:color="auto"/>
      </w:divBdr>
    </w:div>
    <w:div w:id="1131830036">
      <w:bodyDiv w:val="1"/>
      <w:marLeft w:val="0"/>
      <w:marRight w:val="0"/>
      <w:marTop w:val="0"/>
      <w:marBottom w:val="0"/>
      <w:divBdr>
        <w:top w:val="none" w:sz="0" w:space="0" w:color="auto"/>
        <w:left w:val="none" w:sz="0" w:space="0" w:color="auto"/>
        <w:bottom w:val="none" w:sz="0" w:space="0" w:color="auto"/>
        <w:right w:val="none" w:sz="0" w:space="0" w:color="auto"/>
      </w:divBdr>
    </w:div>
    <w:div w:id="1149899864">
      <w:bodyDiv w:val="1"/>
      <w:marLeft w:val="0"/>
      <w:marRight w:val="0"/>
      <w:marTop w:val="0"/>
      <w:marBottom w:val="0"/>
      <w:divBdr>
        <w:top w:val="none" w:sz="0" w:space="0" w:color="auto"/>
        <w:left w:val="none" w:sz="0" w:space="0" w:color="auto"/>
        <w:bottom w:val="none" w:sz="0" w:space="0" w:color="auto"/>
        <w:right w:val="none" w:sz="0" w:space="0" w:color="auto"/>
      </w:divBdr>
    </w:div>
    <w:div w:id="1290018208">
      <w:bodyDiv w:val="1"/>
      <w:marLeft w:val="0"/>
      <w:marRight w:val="0"/>
      <w:marTop w:val="0"/>
      <w:marBottom w:val="0"/>
      <w:divBdr>
        <w:top w:val="none" w:sz="0" w:space="0" w:color="auto"/>
        <w:left w:val="none" w:sz="0" w:space="0" w:color="auto"/>
        <w:bottom w:val="none" w:sz="0" w:space="0" w:color="auto"/>
        <w:right w:val="none" w:sz="0" w:space="0" w:color="auto"/>
      </w:divBdr>
    </w:div>
    <w:div w:id="1409767423">
      <w:bodyDiv w:val="1"/>
      <w:marLeft w:val="0"/>
      <w:marRight w:val="0"/>
      <w:marTop w:val="0"/>
      <w:marBottom w:val="0"/>
      <w:divBdr>
        <w:top w:val="none" w:sz="0" w:space="0" w:color="auto"/>
        <w:left w:val="none" w:sz="0" w:space="0" w:color="auto"/>
        <w:bottom w:val="none" w:sz="0" w:space="0" w:color="auto"/>
        <w:right w:val="none" w:sz="0" w:space="0" w:color="auto"/>
      </w:divBdr>
    </w:div>
    <w:div w:id="1490251631">
      <w:bodyDiv w:val="1"/>
      <w:marLeft w:val="0"/>
      <w:marRight w:val="0"/>
      <w:marTop w:val="0"/>
      <w:marBottom w:val="0"/>
      <w:divBdr>
        <w:top w:val="none" w:sz="0" w:space="0" w:color="auto"/>
        <w:left w:val="none" w:sz="0" w:space="0" w:color="auto"/>
        <w:bottom w:val="none" w:sz="0" w:space="0" w:color="auto"/>
        <w:right w:val="none" w:sz="0" w:space="0" w:color="auto"/>
      </w:divBdr>
    </w:div>
    <w:div w:id="1674798833">
      <w:bodyDiv w:val="1"/>
      <w:marLeft w:val="0"/>
      <w:marRight w:val="0"/>
      <w:marTop w:val="0"/>
      <w:marBottom w:val="0"/>
      <w:divBdr>
        <w:top w:val="none" w:sz="0" w:space="0" w:color="auto"/>
        <w:left w:val="none" w:sz="0" w:space="0" w:color="auto"/>
        <w:bottom w:val="none" w:sz="0" w:space="0" w:color="auto"/>
        <w:right w:val="none" w:sz="0" w:space="0" w:color="auto"/>
      </w:divBdr>
    </w:div>
    <w:div w:id="1704286385">
      <w:bodyDiv w:val="1"/>
      <w:marLeft w:val="0"/>
      <w:marRight w:val="0"/>
      <w:marTop w:val="0"/>
      <w:marBottom w:val="0"/>
      <w:divBdr>
        <w:top w:val="none" w:sz="0" w:space="0" w:color="auto"/>
        <w:left w:val="none" w:sz="0" w:space="0" w:color="auto"/>
        <w:bottom w:val="none" w:sz="0" w:space="0" w:color="auto"/>
        <w:right w:val="none" w:sz="0" w:space="0" w:color="auto"/>
      </w:divBdr>
    </w:div>
    <w:div w:id="1718123969">
      <w:bodyDiv w:val="1"/>
      <w:marLeft w:val="0"/>
      <w:marRight w:val="0"/>
      <w:marTop w:val="0"/>
      <w:marBottom w:val="0"/>
      <w:divBdr>
        <w:top w:val="none" w:sz="0" w:space="0" w:color="auto"/>
        <w:left w:val="none" w:sz="0" w:space="0" w:color="auto"/>
        <w:bottom w:val="none" w:sz="0" w:space="0" w:color="auto"/>
        <w:right w:val="none" w:sz="0" w:space="0" w:color="auto"/>
      </w:divBdr>
    </w:div>
    <w:div w:id="1775323952">
      <w:bodyDiv w:val="1"/>
      <w:marLeft w:val="0"/>
      <w:marRight w:val="0"/>
      <w:marTop w:val="0"/>
      <w:marBottom w:val="0"/>
      <w:divBdr>
        <w:top w:val="none" w:sz="0" w:space="0" w:color="auto"/>
        <w:left w:val="none" w:sz="0" w:space="0" w:color="auto"/>
        <w:bottom w:val="none" w:sz="0" w:space="0" w:color="auto"/>
        <w:right w:val="none" w:sz="0" w:space="0" w:color="auto"/>
      </w:divBdr>
    </w:div>
    <w:div w:id="1820419929">
      <w:bodyDiv w:val="1"/>
      <w:marLeft w:val="0"/>
      <w:marRight w:val="0"/>
      <w:marTop w:val="0"/>
      <w:marBottom w:val="0"/>
      <w:divBdr>
        <w:top w:val="none" w:sz="0" w:space="0" w:color="auto"/>
        <w:left w:val="none" w:sz="0" w:space="0" w:color="auto"/>
        <w:bottom w:val="none" w:sz="0" w:space="0" w:color="auto"/>
        <w:right w:val="none" w:sz="0" w:space="0" w:color="auto"/>
      </w:divBdr>
    </w:div>
    <w:div w:id="1840581762">
      <w:bodyDiv w:val="1"/>
      <w:marLeft w:val="0"/>
      <w:marRight w:val="0"/>
      <w:marTop w:val="0"/>
      <w:marBottom w:val="0"/>
      <w:divBdr>
        <w:top w:val="none" w:sz="0" w:space="0" w:color="auto"/>
        <w:left w:val="none" w:sz="0" w:space="0" w:color="auto"/>
        <w:bottom w:val="none" w:sz="0" w:space="0" w:color="auto"/>
        <w:right w:val="none" w:sz="0" w:space="0" w:color="auto"/>
      </w:divBdr>
    </w:div>
    <w:div w:id="1875268227">
      <w:bodyDiv w:val="1"/>
      <w:marLeft w:val="0"/>
      <w:marRight w:val="0"/>
      <w:marTop w:val="0"/>
      <w:marBottom w:val="0"/>
      <w:divBdr>
        <w:top w:val="none" w:sz="0" w:space="0" w:color="auto"/>
        <w:left w:val="none" w:sz="0" w:space="0" w:color="auto"/>
        <w:bottom w:val="none" w:sz="0" w:space="0" w:color="auto"/>
        <w:right w:val="none" w:sz="0" w:space="0" w:color="auto"/>
      </w:divBdr>
    </w:div>
    <w:div w:id="1971936748">
      <w:bodyDiv w:val="1"/>
      <w:marLeft w:val="0"/>
      <w:marRight w:val="0"/>
      <w:marTop w:val="0"/>
      <w:marBottom w:val="0"/>
      <w:divBdr>
        <w:top w:val="none" w:sz="0" w:space="0" w:color="auto"/>
        <w:left w:val="none" w:sz="0" w:space="0" w:color="auto"/>
        <w:bottom w:val="none" w:sz="0" w:space="0" w:color="auto"/>
        <w:right w:val="none" w:sz="0" w:space="0" w:color="auto"/>
      </w:divBdr>
    </w:div>
    <w:div w:id="20351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1411-1AD0-47E1-884A-B91B0C5CE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20</Pages>
  <Words>6118</Words>
  <Characters>36708</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Kwadrat</dc:creator>
  <cp:keywords/>
  <dc:description/>
  <cp:lastModifiedBy>Kwadrat</cp:lastModifiedBy>
  <cp:revision>4</cp:revision>
  <cp:lastPrinted>2020-08-27T12:09:00Z</cp:lastPrinted>
  <dcterms:created xsi:type="dcterms:W3CDTF">2020-07-21T09:24:00Z</dcterms:created>
  <dcterms:modified xsi:type="dcterms:W3CDTF">2020-08-27T12:11:00Z</dcterms:modified>
</cp:coreProperties>
</file>